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54D5" w14:textId="39A62F36" w:rsidR="00B80B22" w:rsidRDefault="00B80B22" w:rsidP="00B80B22">
      <w:pPr>
        <w:pStyle w:val="Default"/>
        <w:pBdr>
          <w:top w:val="single" w:sz="18" w:space="0" w:color="C00000"/>
          <w:left w:val="single" w:sz="18" w:space="4" w:color="C00000"/>
          <w:bottom w:val="single" w:sz="18" w:space="1" w:color="C00000"/>
          <w:right w:val="single" w:sz="18" w:space="4" w:color="C00000"/>
        </w:pBdr>
        <w:jc w:val="center"/>
        <w:rPr>
          <w:b/>
          <w:bCs/>
          <w:sz w:val="40"/>
          <w:szCs w:val="40"/>
        </w:rPr>
      </w:pPr>
      <w:r>
        <w:rPr>
          <w:rFonts w:ascii="Times New Roman" w:eastAsia="Times New Roman" w:hAnsi="Times New Roman"/>
          <w:b/>
          <w:noProof/>
        </w:rPr>
        <w:drawing>
          <wp:anchor distT="0" distB="180340" distL="114300" distR="114300" simplePos="0" relativeHeight="251658240" behindDoc="0" locked="0" layoutInCell="1" allowOverlap="1" wp14:anchorId="4B588897" wp14:editId="4A1F7761">
            <wp:simplePos x="0" y="0"/>
            <wp:positionH relativeFrom="margin">
              <wp:align>center</wp:align>
            </wp:positionH>
            <wp:positionV relativeFrom="paragraph">
              <wp:posOffset>1905</wp:posOffset>
            </wp:positionV>
            <wp:extent cx="1409700" cy="548640"/>
            <wp:effectExtent l="0" t="0" r="0" b="3810"/>
            <wp:wrapTopAndBottom/>
            <wp:docPr id="12" name="Imag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0CBFB" w14:textId="12D831A0" w:rsidR="00B80B22" w:rsidRPr="00B80B22" w:rsidRDefault="00472A8A" w:rsidP="00B80B22">
      <w:pPr>
        <w:pStyle w:val="Default"/>
        <w:pBdr>
          <w:top w:val="single" w:sz="18" w:space="0" w:color="C00000"/>
          <w:left w:val="single" w:sz="18" w:space="4" w:color="C00000"/>
          <w:bottom w:val="single" w:sz="18" w:space="1" w:color="C00000"/>
          <w:right w:val="single" w:sz="18" w:space="4" w:color="C00000"/>
        </w:pBdr>
        <w:jc w:val="center"/>
        <w:rPr>
          <w:b/>
          <w:bCs/>
          <w:sz w:val="40"/>
          <w:szCs w:val="40"/>
        </w:rPr>
      </w:pPr>
      <w:r w:rsidRPr="00B80B22">
        <w:rPr>
          <w:b/>
          <w:bCs/>
          <w:sz w:val="40"/>
          <w:szCs w:val="40"/>
        </w:rPr>
        <w:t xml:space="preserve">APPEL </w:t>
      </w:r>
      <w:r w:rsidR="0033799A" w:rsidRPr="00B80B22">
        <w:rPr>
          <w:b/>
          <w:bCs/>
          <w:sz w:val="40"/>
          <w:szCs w:val="40"/>
        </w:rPr>
        <w:t>À</w:t>
      </w:r>
      <w:r w:rsidRPr="00B80B22">
        <w:rPr>
          <w:b/>
          <w:bCs/>
          <w:sz w:val="40"/>
          <w:szCs w:val="40"/>
        </w:rPr>
        <w:t xml:space="preserve"> PROJET</w:t>
      </w:r>
      <w:r w:rsidR="00D46B77">
        <w:rPr>
          <w:b/>
          <w:bCs/>
          <w:sz w:val="40"/>
          <w:szCs w:val="40"/>
        </w:rPr>
        <w:t xml:space="preserve"> </w:t>
      </w:r>
      <w:r w:rsidR="00BD7157" w:rsidRPr="00BD7157">
        <w:rPr>
          <w:b/>
          <w:bCs/>
          <w:color w:val="auto"/>
          <w:sz w:val="40"/>
          <w:szCs w:val="40"/>
        </w:rPr>
        <w:t>AUTOMNE</w:t>
      </w:r>
      <w:r w:rsidR="00D46B77" w:rsidRPr="00BD7157">
        <w:rPr>
          <w:b/>
          <w:bCs/>
          <w:color w:val="auto"/>
          <w:sz w:val="40"/>
          <w:szCs w:val="40"/>
        </w:rPr>
        <w:t xml:space="preserve"> 202</w:t>
      </w:r>
      <w:r w:rsidR="00E07DD8" w:rsidRPr="00BD7157">
        <w:rPr>
          <w:b/>
          <w:bCs/>
          <w:color w:val="auto"/>
          <w:sz w:val="40"/>
          <w:szCs w:val="40"/>
        </w:rPr>
        <w:t>4</w:t>
      </w:r>
    </w:p>
    <w:p w14:paraId="5B7678BD" w14:textId="7A280A54" w:rsidR="00472A8A" w:rsidRDefault="00472A8A" w:rsidP="00B80B22">
      <w:pPr>
        <w:pStyle w:val="Default"/>
        <w:pBdr>
          <w:top w:val="single" w:sz="18" w:space="0" w:color="C00000"/>
          <w:left w:val="single" w:sz="18" w:space="4" w:color="C00000"/>
          <w:bottom w:val="single" w:sz="18" w:space="1" w:color="C00000"/>
          <w:right w:val="single" w:sz="18" w:space="4" w:color="C00000"/>
        </w:pBdr>
        <w:jc w:val="center"/>
        <w:rPr>
          <w:sz w:val="40"/>
          <w:szCs w:val="40"/>
        </w:rPr>
      </w:pPr>
      <w:r>
        <w:rPr>
          <w:sz w:val="40"/>
          <w:szCs w:val="40"/>
        </w:rPr>
        <w:t xml:space="preserve">ANIMATION VACANCES DES </w:t>
      </w:r>
      <w:r w:rsidR="00D61049">
        <w:rPr>
          <w:sz w:val="40"/>
          <w:szCs w:val="40"/>
        </w:rPr>
        <w:t>ENFANTS</w:t>
      </w:r>
      <w:r>
        <w:rPr>
          <w:sz w:val="40"/>
          <w:szCs w:val="40"/>
        </w:rPr>
        <w:t xml:space="preserve"> MESSINS</w:t>
      </w:r>
    </w:p>
    <w:p w14:paraId="40F7918A" w14:textId="64F9F27E" w:rsidR="00B80B22" w:rsidRPr="00FD5447" w:rsidRDefault="0076789A" w:rsidP="0076789A">
      <w:pPr>
        <w:pStyle w:val="Default"/>
        <w:pBdr>
          <w:top w:val="single" w:sz="18" w:space="0" w:color="C00000"/>
          <w:left w:val="single" w:sz="18" w:space="4" w:color="C00000"/>
          <w:bottom w:val="single" w:sz="18" w:space="1" w:color="C00000"/>
          <w:right w:val="single" w:sz="18" w:space="4" w:color="C00000"/>
        </w:pBdr>
        <w:jc w:val="center"/>
        <w:rPr>
          <w:color w:val="auto"/>
          <w:sz w:val="28"/>
          <w:szCs w:val="28"/>
        </w:rPr>
      </w:pPr>
      <w:r w:rsidRPr="00FD5447">
        <w:rPr>
          <w:color w:val="auto"/>
          <w:sz w:val="28"/>
          <w:szCs w:val="28"/>
        </w:rPr>
        <w:t>Pôle Jeunesse</w:t>
      </w:r>
      <w:r w:rsidR="004A19CE">
        <w:rPr>
          <w:color w:val="auto"/>
          <w:sz w:val="28"/>
          <w:szCs w:val="28"/>
        </w:rPr>
        <w:t>,</w:t>
      </w:r>
      <w:r w:rsidRPr="00FD5447">
        <w:rPr>
          <w:color w:val="auto"/>
          <w:sz w:val="28"/>
          <w:szCs w:val="28"/>
        </w:rPr>
        <w:t xml:space="preserve"> vie Associative</w:t>
      </w:r>
      <w:r w:rsidR="004A19CE">
        <w:rPr>
          <w:color w:val="auto"/>
          <w:sz w:val="28"/>
          <w:szCs w:val="28"/>
        </w:rPr>
        <w:t xml:space="preserve"> et Politique</w:t>
      </w:r>
      <w:r w:rsidRPr="00FD5447">
        <w:rPr>
          <w:color w:val="auto"/>
          <w:sz w:val="28"/>
          <w:szCs w:val="28"/>
        </w:rPr>
        <w:t xml:space="preserve"> de la Ville de Metz</w:t>
      </w:r>
    </w:p>
    <w:p w14:paraId="67978D5F" w14:textId="5B3FFF02" w:rsidR="00472A8A" w:rsidRPr="00526F54" w:rsidRDefault="00472A8A" w:rsidP="00472A8A">
      <w:pPr>
        <w:pStyle w:val="Default"/>
        <w:jc w:val="both"/>
        <w:rPr>
          <w:sz w:val="22"/>
          <w:szCs w:val="22"/>
        </w:rPr>
      </w:pPr>
    </w:p>
    <w:p w14:paraId="3C88725F" w14:textId="77777777" w:rsidR="00B80B22" w:rsidRDefault="00B80B22" w:rsidP="00472A8A">
      <w:pPr>
        <w:pStyle w:val="Default"/>
        <w:jc w:val="center"/>
        <w:rPr>
          <w:rFonts w:asciiTheme="minorHAnsi" w:hAnsiTheme="minorHAnsi" w:cstheme="minorHAnsi"/>
          <w:sz w:val="28"/>
          <w:szCs w:val="28"/>
        </w:rPr>
      </w:pPr>
    </w:p>
    <w:p w14:paraId="3C176CB9" w14:textId="3649E077" w:rsidR="00472A8A" w:rsidRPr="00294577" w:rsidRDefault="00472A8A" w:rsidP="00472A8A">
      <w:pPr>
        <w:pStyle w:val="Default"/>
        <w:jc w:val="center"/>
        <w:rPr>
          <w:rFonts w:asciiTheme="minorHAnsi" w:hAnsiTheme="minorHAnsi" w:cstheme="minorHAnsi"/>
        </w:rPr>
      </w:pPr>
      <w:r w:rsidRPr="00294577">
        <w:rPr>
          <w:rFonts w:asciiTheme="minorHAnsi" w:hAnsiTheme="minorHAnsi" w:cstheme="minorHAnsi"/>
          <w:sz w:val="28"/>
          <w:szCs w:val="28"/>
        </w:rPr>
        <w:t>PRÉAMBULE</w:t>
      </w:r>
    </w:p>
    <w:p w14:paraId="69B2CEAB" w14:textId="1CAB5ACE" w:rsidR="00472A8A" w:rsidRPr="00294577" w:rsidRDefault="00472A8A" w:rsidP="00472A8A">
      <w:pPr>
        <w:pStyle w:val="Default"/>
        <w:jc w:val="both"/>
        <w:rPr>
          <w:rFonts w:asciiTheme="minorHAnsi" w:hAnsiTheme="minorHAnsi" w:cstheme="minorHAnsi"/>
          <w:sz w:val="22"/>
          <w:szCs w:val="22"/>
        </w:rPr>
      </w:pPr>
    </w:p>
    <w:p w14:paraId="0BAF71AE" w14:textId="5A064D9B" w:rsidR="00472A8A" w:rsidRDefault="00472A8A" w:rsidP="00472A8A">
      <w:pPr>
        <w:pStyle w:val="Default"/>
        <w:jc w:val="both"/>
        <w:rPr>
          <w:rFonts w:asciiTheme="minorHAnsi" w:hAnsiTheme="minorHAnsi" w:cstheme="minorHAnsi"/>
        </w:rPr>
      </w:pPr>
      <w:r w:rsidRPr="00294577">
        <w:rPr>
          <w:rFonts w:asciiTheme="minorHAnsi" w:hAnsiTheme="minorHAnsi" w:cstheme="minorHAnsi"/>
        </w:rPr>
        <w:t xml:space="preserve">Le présent document, émis par la Ville de Metz dans le cadre de l’appel à projet pour la mise en place d’activités à destination des </w:t>
      </w:r>
      <w:r w:rsidR="00E841E8">
        <w:rPr>
          <w:rFonts w:asciiTheme="minorHAnsi" w:hAnsiTheme="minorHAnsi" w:cstheme="minorHAnsi"/>
        </w:rPr>
        <w:t xml:space="preserve">enfants et </w:t>
      </w:r>
      <w:r w:rsidRPr="00294577">
        <w:rPr>
          <w:rFonts w:asciiTheme="minorHAnsi" w:hAnsiTheme="minorHAnsi" w:cstheme="minorHAnsi"/>
        </w:rPr>
        <w:t xml:space="preserve">adolescents messins, constitue le document de cadrage auquel les dossiers de demande de subvention devront se conformer. Il invite les demandeurs à exposer les modalités de réponse qu’ils estiment les plus aptes à faire valoir l’intérêt de leur proposition. </w:t>
      </w:r>
    </w:p>
    <w:p w14:paraId="3EDC243A" w14:textId="77777777" w:rsidR="00B80B22" w:rsidRPr="00294577" w:rsidRDefault="00B80B22" w:rsidP="00472A8A">
      <w:pPr>
        <w:pStyle w:val="Default"/>
        <w:jc w:val="both"/>
        <w:rPr>
          <w:rFonts w:asciiTheme="minorHAnsi" w:hAnsiTheme="minorHAnsi" w:cstheme="minorHAnsi"/>
        </w:rPr>
      </w:pPr>
    </w:p>
    <w:p w14:paraId="64A8E7D7" w14:textId="3CF6CD9A" w:rsidR="00472A8A" w:rsidRPr="00294577" w:rsidRDefault="00472A8A" w:rsidP="00472A8A">
      <w:pPr>
        <w:pStyle w:val="Default"/>
        <w:jc w:val="both"/>
        <w:rPr>
          <w:rFonts w:asciiTheme="minorHAnsi" w:hAnsiTheme="minorHAnsi" w:cstheme="minorHAnsi"/>
          <w:sz w:val="22"/>
          <w:szCs w:val="22"/>
        </w:rPr>
      </w:pPr>
    </w:p>
    <w:p w14:paraId="3ED315D2" w14:textId="7B7B8357" w:rsidR="00472A8A" w:rsidRPr="00294577" w:rsidRDefault="00472A8A" w:rsidP="00472A8A">
      <w:pPr>
        <w:pStyle w:val="Default"/>
        <w:numPr>
          <w:ilvl w:val="0"/>
          <w:numId w:val="1"/>
        </w:numPr>
        <w:jc w:val="center"/>
        <w:rPr>
          <w:rFonts w:asciiTheme="minorHAnsi" w:hAnsiTheme="minorHAnsi" w:cstheme="minorHAnsi"/>
          <w:sz w:val="28"/>
          <w:szCs w:val="28"/>
        </w:rPr>
      </w:pPr>
      <w:r w:rsidRPr="00294577">
        <w:rPr>
          <w:rFonts w:asciiTheme="minorHAnsi" w:hAnsiTheme="minorHAnsi" w:cstheme="minorHAnsi"/>
          <w:sz w:val="28"/>
          <w:szCs w:val="28"/>
        </w:rPr>
        <w:t>PR</w:t>
      </w:r>
      <w:r w:rsidR="004C4A06">
        <w:rPr>
          <w:rFonts w:asciiTheme="minorHAnsi" w:hAnsiTheme="minorHAnsi" w:cstheme="minorHAnsi"/>
          <w:sz w:val="28"/>
          <w:szCs w:val="28"/>
        </w:rPr>
        <w:t>É</w:t>
      </w:r>
      <w:r w:rsidRPr="00294577">
        <w:rPr>
          <w:rFonts w:asciiTheme="minorHAnsi" w:hAnsiTheme="minorHAnsi" w:cstheme="minorHAnsi"/>
          <w:sz w:val="28"/>
          <w:szCs w:val="28"/>
        </w:rPr>
        <w:t>SENTATION DE L’APPEL À PROJETS</w:t>
      </w:r>
    </w:p>
    <w:p w14:paraId="42F8F6A6" w14:textId="77777777" w:rsidR="00472A8A" w:rsidRPr="00294577" w:rsidRDefault="00472A8A" w:rsidP="00472A8A">
      <w:pPr>
        <w:pStyle w:val="Default"/>
        <w:ind w:left="720"/>
        <w:jc w:val="both"/>
        <w:rPr>
          <w:rFonts w:asciiTheme="minorHAnsi" w:hAnsiTheme="minorHAnsi" w:cstheme="minorHAnsi"/>
          <w:sz w:val="22"/>
          <w:szCs w:val="22"/>
        </w:rPr>
      </w:pPr>
      <w:r w:rsidRPr="00294577">
        <w:rPr>
          <w:rFonts w:asciiTheme="minorHAnsi" w:hAnsiTheme="minorHAnsi" w:cstheme="minorHAnsi"/>
          <w:sz w:val="22"/>
          <w:szCs w:val="22"/>
        </w:rPr>
        <w:t xml:space="preserve"> </w:t>
      </w:r>
    </w:p>
    <w:p w14:paraId="641B2494" w14:textId="77777777" w:rsidR="00472A8A" w:rsidRPr="004B3993" w:rsidRDefault="00472A8A" w:rsidP="00472A8A">
      <w:pPr>
        <w:pStyle w:val="Default"/>
        <w:numPr>
          <w:ilvl w:val="1"/>
          <w:numId w:val="1"/>
        </w:numPr>
        <w:jc w:val="both"/>
        <w:rPr>
          <w:rFonts w:asciiTheme="minorHAnsi" w:hAnsiTheme="minorHAnsi" w:cstheme="minorHAnsi"/>
          <w:b/>
          <w:bCs/>
        </w:rPr>
      </w:pPr>
      <w:r w:rsidRPr="004B3993">
        <w:rPr>
          <w:rFonts w:asciiTheme="minorHAnsi" w:hAnsiTheme="minorHAnsi" w:cstheme="minorHAnsi"/>
          <w:b/>
          <w:bCs/>
        </w:rPr>
        <w:t>Le contexte</w:t>
      </w:r>
    </w:p>
    <w:p w14:paraId="00573FA6" w14:textId="77777777" w:rsidR="00472A8A" w:rsidRPr="00A94EA4" w:rsidRDefault="00472A8A" w:rsidP="00472A8A">
      <w:pPr>
        <w:autoSpaceDE w:val="0"/>
        <w:autoSpaceDN w:val="0"/>
        <w:adjustRightInd w:val="0"/>
        <w:spacing w:after="0" w:line="240" w:lineRule="auto"/>
        <w:jc w:val="both"/>
        <w:rPr>
          <w:rFonts w:cstheme="minorHAnsi"/>
          <w:color w:val="000000"/>
        </w:rPr>
      </w:pPr>
    </w:p>
    <w:p w14:paraId="2E317CC7" w14:textId="597894E6" w:rsidR="00472A8A" w:rsidRPr="00294577" w:rsidRDefault="00472A8A" w:rsidP="00472A8A">
      <w:pPr>
        <w:pStyle w:val="Default"/>
        <w:jc w:val="both"/>
        <w:rPr>
          <w:rFonts w:asciiTheme="minorHAnsi" w:hAnsiTheme="minorHAnsi" w:cstheme="minorHAnsi"/>
          <w:b/>
          <w:bCs/>
        </w:rPr>
      </w:pPr>
      <w:r w:rsidRPr="00294577">
        <w:rPr>
          <w:rFonts w:asciiTheme="minorHAnsi" w:hAnsiTheme="minorHAnsi" w:cstheme="minorHAnsi"/>
        </w:rPr>
        <w:t>La Ville de Metz est soucieuse de permettre à toutes les jeunesses de tous les quartiers de la Ville d’avoir accès à une offre de services éducatifs, de loisirs, sociaux, d’animation ou encore citoyens. Par le biais notamment de son soutien financier aux associations d’éducation populaire</w:t>
      </w:r>
      <w:r w:rsidR="00032C84">
        <w:rPr>
          <w:rFonts w:asciiTheme="minorHAnsi" w:hAnsiTheme="minorHAnsi" w:cstheme="minorHAnsi"/>
        </w:rPr>
        <w:t xml:space="preserve"> ou</w:t>
      </w:r>
      <w:r w:rsidRPr="00294577">
        <w:rPr>
          <w:rFonts w:asciiTheme="minorHAnsi" w:hAnsiTheme="minorHAnsi" w:cstheme="minorHAnsi"/>
        </w:rPr>
        <w:t xml:space="preserve"> de l’action de l’école de</w:t>
      </w:r>
      <w:r w:rsidR="0036463E">
        <w:rPr>
          <w:rFonts w:asciiTheme="minorHAnsi" w:hAnsiTheme="minorHAnsi" w:cstheme="minorHAnsi"/>
        </w:rPr>
        <w:t xml:space="preserve"> la Jeunesse et des</w:t>
      </w:r>
      <w:r w:rsidRPr="00294577">
        <w:rPr>
          <w:rFonts w:asciiTheme="minorHAnsi" w:hAnsiTheme="minorHAnsi" w:cstheme="minorHAnsi"/>
        </w:rPr>
        <w:t xml:space="preserve"> </w:t>
      </w:r>
      <w:r w:rsidR="0036463E">
        <w:rPr>
          <w:rFonts w:asciiTheme="minorHAnsi" w:hAnsiTheme="minorHAnsi" w:cstheme="minorHAnsi"/>
        </w:rPr>
        <w:t>S</w:t>
      </w:r>
      <w:r w:rsidRPr="00294577">
        <w:rPr>
          <w:rFonts w:asciiTheme="minorHAnsi" w:hAnsiTheme="minorHAnsi" w:cstheme="minorHAnsi"/>
        </w:rPr>
        <w:t>ports dans l’ensemble des quartiers prioritaires</w:t>
      </w:r>
      <w:r w:rsidR="00032C84">
        <w:rPr>
          <w:rFonts w:asciiTheme="minorHAnsi" w:hAnsiTheme="minorHAnsi" w:cstheme="minorHAnsi"/>
        </w:rPr>
        <w:t>.</w:t>
      </w:r>
    </w:p>
    <w:p w14:paraId="3B8C9DFC" w14:textId="77777777" w:rsidR="00472A8A" w:rsidRPr="00294577" w:rsidRDefault="00472A8A" w:rsidP="00472A8A">
      <w:pPr>
        <w:pStyle w:val="Default"/>
        <w:ind w:left="720"/>
        <w:jc w:val="both"/>
        <w:rPr>
          <w:rFonts w:asciiTheme="minorHAnsi" w:hAnsiTheme="minorHAnsi" w:cstheme="minorHAnsi"/>
          <w:b/>
          <w:bCs/>
          <w:sz w:val="22"/>
          <w:szCs w:val="22"/>
        </w:rPr>
      </w:pPr>
      <w:r w:rsidRPr="00294577">
        <w:rPr>
          <w:rFonts w:asciiTheme="minorHAnsi" w:hAnsiTheme="minorHAnsi" w:cstheme="minorHAnsi"/>
          <w:b/>
          <w:bCs/>
          <w:sz w:val="22"/>
          <w:szCs w:val="22"/>
        </w:rPr>
        <w:t xml:space="preserve"> </w:t>
      </w:r>
    </w:p>
    <w:p w14:paraId="77306B18" w14:textId="77777777" w:rsidR="00D46B77" w:rsidRDefault="00472A8A" w:rsidP="00D46B77">
      <w:pPr>
        <w:pStyle w:val="Default"/>
        <w:numPr>
          <w:ilvl w:val="1"/>
          <w:numId w:val="1"/>
        </w:numPr>
        <w:jc w:val="both"/>
        <w:rPr>
          <w:rFonts w:asciiTheme="minorHAnsi" w:hAnsiTheme="minorHAnsi" w:cstheme="minorHAnsi"/>
          <w:b/>
          <w:bCs/>
        </w:rPr>
      </w:pPr>
      <w:r w:rsidRPr="004B3993">
        <w:rPr>
          <w:rFonts w:asciiTheme="minorHAnsi" w:hAnsiTheme="minorHAnsi" w:cstheme="minorHAnsi"/>
          <w:b/>
          <w:bCs/>
        </w:rPr>
        <w:t xml:space="preserve">L’objet de l’appel à projets </w:t>
      </w:r>
    </w:p>
    <w:p w14:paraId="32C9C4E6" w14:textId="77777777" w:rsidR="00472A8A" w:rsidRPr="00294577" w:rsidRDefault="00472A8A" w:rsidP="00472A8A">
      <w:pPr>
        <w:autoSpaceDE w:val="0"/>
        <w:autoSpaceDN w:val="0"/>
        <w:adjustRightInd w:val="0"/>
        <w:spacing w:after="0" w:line="240" w:lineRule="auto"/>
        <w:jc w:val="both"/>
        <w:rPr>
          <w:rFonts w:cstheme="minorHAnsi"/>
          <w:color w:val="000000"/>
          <w:sz w:val="24"/>
          <w:szCs w:val="24"/>
        </w:rPr>
      </w:pPr>
    </w:p>
    <w:p w14:paraId="01937883" w14:textId="21EE2950" w:rsidR="00472A8A" w:rsidRPr="007B171B" w:rsidRDefault="00472A8A" w:rsidP="00472A8A">
      <w:pPr>
        <w:pStyle w:val="Default"/>
        <w:jc w:val="both"/>
        <w:rPr>
          <w:rFonts w:asciiTheme="minorHAnsi" w:hAnsiTheme="minorHAnsi" w:cstheme="minorHAnsi"/>
          <w:color w:val="FF0000"/>
        </w:rPr>
      </w:pPr>
      <w:r w:rsidRPr="00294577">
        <w:rPr>
          <w:rFonts w:asciiTheme="minorHAnsi" w:hAnsiTheme="minorHAnsi" w:cstheme="minorHAnsi"/>
        </w:rPr>
        <w:t xml:space="preserve">Afin de compléter et renforcer la qualité de l’offre de services, la Ville de Metz mobilise une enveloppe financière dont les fonds permettront de soutenir les associations qui proposent ou souhaitent proposer des </w:t>
      </w:r>
      <w:r w:rsidRPr="0033799A">
        <w:rPr>
          <w:rFonts w:asciiTheme="minorHAnsi" w:hAnsiTheme="minorHAnsi" w:cstheme="minorHAnsi"/>
        </w:rPr>
        <w:t xml:space="preserve">actions </w:t>
      </w:r>
      <w:r w:rsidR="00E971FA" w:rsidRPr="0033799A">
        <w:rPr>
          <w:rFonts w:asciiTheme="minorHAnsi" w:hAnsiTheme="minorHAnsi" w:cstheme="minorHAnsi"/>
        </w:rPr>
        <w:t>gratuites</w:t>
      </w:r>
      <w:r w:rsidR="00E971FA">
        <w:rPr>
          <w:rFonts w:asciiTheme="minorHAnsi" w:hAnsiTheme="minorHAnsi" w:cstheme="minorHAnsi"/>
        </w:rPr>
        <w:t xml:space="preserve"> </w:t>
      </w:r>
      <w:r w:rsidR="008C4D96" w:rsidRPr="00A42216">
        <w:rPr>
          <w:rFonts w:asciiTheme="minorHAnsi" w:hAnsiTheme="minorHAnsi" w:cstheme="minorHAnsi"/>
          <w:color w:val="auto"/>
        </w:rPr>
        <w:t>permettant une sensibilisation aux différents type</w:t>
      </w:r>
      <w:r w:rsidR="00102608" w:rsidRPr="00A42216">
        <w:rPr>
          <w:rFonts w:asciiTheme="minorHAnsi" w:hAnsiTheme="minorHAnsi" w:cstheme="minorHAnsi"/>
          <w:color w:val="auto"/>
        </w:rPr>
        <w:t>s</w:t>
      </w:r>
      <w:r w:rsidR="008C4D96" w:rsidRPr="00A42216">
        <w:rPr>
          <w:rFonts w:asciiTheme="minorHAnsi" w:hAnsiTheme="minorHAnsi" w:cstheme="minorHAnsi"/>
          <w:color w:val="auto"/>
        </w:rPr>
        <w:t xml:space="preserve"> de handicap </w:t>
      </w:r>
      <w:r w:rsidRPr="00A42216">
        <w:rPr>
          <w:rFonts w:asciiTheme="minorHAnsi" w:hAnsiTheme="minorHAnsi" w:cstheme="minorHAnsi"/>
          <w:color w:val="auto"/>
        </w:rPr>
        <w:t xml:space="preserve">à destination des jeunes messins </w:t>
      </w:r>
      <w:r w:rsidR="0033799A" w:rsidRPr="00A42216">
        <w:rPr>
          <w:rFonts w:asciiTheme="minorHAnsi" w:hAnsiTheme="minorHAnsi" w:cstheme="minorHAnsi"/>
          <w:color w:val="auto"/>
        </w:rPr>
        <w:t xml:space="preserve">âgés de 5 à 16 </w:t>
      </w:r>
      <w:r w:rsidR="0033799A">
        <w:rPr>
          <w:rFonts w:asciiTheme="minorHAnsi" w:hAnsiTheme="minorHAnsi" w:cstheme="minorHAnsi"/>
        </w:rPr>
        <w:t xml:space="preserve">ans </w:t>
      </w:r>
      <w:r w:rsidRPr="0087498F">
        <w:rPr>
          <w:rFonts w:asciiTheme="minorHAnsi" w:hAnsiTheme="minorHAnsi" w:cstheme="minorHAnsi"/>
        </w:rPr>
        <w:t xml:space="preserve">sur le temps des vacances </w:t>
      </w:r>
      <w:r w:rsidR="00B82EDE">
        <w:rPr>
          <w:rFonts w:asciiTheme="minorHAnsi" w:hAnsiTheme="minorHAnsi" w:cstheme="minorHAnsi"/>
        </w:rPr>
        <w:t>s</w:t>
      </w:r>
      <w:r w:rsidRPr="0087498F">
        <w:rPr>
          <w:rFonts w:asciiTheme="minorHAnsi" w:hAnsiTheme="minorHAnsi" w:cstheme="minorHAnsi"/>
        </w:rPr>
        <w:t>colaire</w:t>
      </w:r>
      <w:r w:rsidR="00B82EDE">
        <w:rPr>
          <w:rFonts w:asciiTheme="minorHAnsi" w:hAnsiTheme="minorHAnsi" w:cstheme="minorHAnsi"/>
        </w:rPr>
        <w:t>s</w:t>
      </w:r>
      <w:r w:rsidRPr="0087498F">
        <w:rPr>
          <w:rFonts w:asciiTheme="minorHAnsi" w:hAnsiTheme="minorHAnsi" w:cstheme="minorHAnsi"/>
        </w:rPr>
        <w:t xml:space="preserve"> </w:t>
      </w:r>
      <w:r w:rsidRPr="006567FF">
        <w:rPr>
          <w:rFonts w:asciiTheme="minorHAnsi" w:hAnsiTheme="minorHAnsi" w:cstheme="minorHAnsi"/>
          <w:color w:val="auto"/>
        </w:rPr>
        <w:t>d’</w:t>
      </w:r>
      <w:r w:rsidR="006567FF" w:rsidRPr="006567FF">
        <w:rPr>
          <w:rFonts w:asciiTheme="minorHAnsi" w:hAnsiTheme="minorHAnsi" w:cstheme="minorHAnsi"/>
          <w:color w:val="auto"/>
        </w:rPr>
        <w:t xml:space="preserve">automne </w:t>
      </w:r>
      <w:r w:rsidRPr="006567FF">
        <w:rPr>
          <w:rFonts w:asciiTheme="minorHAnsi" w:hAnsiTheme="minorHAnsi" w:cstheme="minorHAnsi"/>
          <w:color w:val="auto"/>
        </w:rPr>
        <w:t xml:space="preserve">du </w:t>
      </w:r>
      <w:r w:rsidR="00A42216">
        <w:rPr>
          <w:rFonts w:asciiTheme="minorHAnsi" w:hAnsiTheme="minorHAnsi" w:cstheme="minorHAnsi"/>
          <w:color w:val="auto"/>
        </w:rPr>
        <w:t>19</w:t>
      </w:r>
      <w:r w:rsidR="006567FF" w:rsidRPr="006567FF">
        <w:rPr>
          <w:rFonts w:asciiTheme="minorHAnsi" w:hAnsiTheme="minorHAnsi" w:cstheme="minorHAnsi"/>
          <w:color w:val="auto"/>
        </w:rPr>
        <w:t xml:space="preserve"> octobre au 3 novembre 2024.</w:t>
      </w:r>
      <w:r w:rsidRPr="006567FF">
        <w:rPr>
          <w:rFonts w:asciiTheme="minorHAnsi" w:hAnsiTheme="minorHAnsi" w:cstheme="minorHAnsi"/>
          <w:color w:val="auto"/>
        </w:rPr>
        <w:t xml:space="preserve"> </w:t>
      </w:r>
    </w:p>
    <w:p w14:paraId="1182DB9C" w14:textId="77777777" w:rsidR="00472A8A" w:rsidRDefault="00472A8A" w:rsidP="00472A8A">
      <w:pPr>
        <w:pStyle w:val="Default"/>
        <w:jc w:val="both"/>
        <w:rPr>
          <w:rFonts w:asciiTheme="minorHAnsi" w:hAnsiTheme="minorHAnsi" w:cstheme="minorHAnsi"/>
          <w:u w:val="single"/>
        </w:rPr>
      </w:pPr>
    </w:p>
    <w:p w14:paraId="0F1B1273" w14:textId="77777777" w:rsidR="00D46B77" w:rsidRPr="00D46B77" w:rsidRDefault="00D46B77" w:rsidP="00D46B77">
      <w:pPr>
        <w:pStyle w:val="Default"/>
        <w:numPr>
          <w:ilvl w:val="1"/>
          <w:numId w:val="1"/>
        </w:numPr>
        <w:jc w:val="both"/>
        <w:rPr>
          <w:rFonts w:asciiTheme="minorHAnsi" w:hAnsiTheme="minorHAnsi" w:cstheme="minorHAnsi"/>
          <w:b/>
          <w:bCs/>
        </w:rPr>
      </w:pPr>
      <w:r w:rsidRPr="00D46B77">
        <w:rPr>
          <w:rFonts w:asciiTheme="minorHAnsi" w:hAnsiTheme="minorHAnsi" w:cstheme="minorHAnsi"/>
          <w:b/>
          <w:bCs/>
        </w:rPr>
        <w:t xml:space="preserve">Les structures concernées </w:t>
      </w:r>
    </w:p>
    <w:p w14:paraId="153EE734" w14:textId="77777777" w:rsidR="00472A8A" w:rsidRPr="00294577" w:rsidRDefault="00472A8A" w:rsidP="00472A8A">
      <w:pPr>
        <w:pStyle w:val="Default"/>
        <w:jc w:val="both"/>
        <w:rPr>
          <w:rFonts w:asciiTheme="minorHAnsi" w:hAnsiTheme="minorHAnsi" w:cstheme="minorHAnsi"/>
        </w:rPr>
      </w:pPr>
    </w:p>
    <w:p w14:paraId="6AF6A582" w14:textId="261A972A" w:rsidR="00526F54" w:rsidRDefault="00472A8A" w:rsidP="004C4A06">
      <w:pPr>
        <w:spacing w:after="0"/>
        <w:jc w:val="both"/>
        <w:rPr>
          <w:rFonts w:cstheme="minorHAnsi"/>
          <w:sz w:val="24"/>
          <w:szCs w:val="24"/>
        </w:rPr>
      </w:pPr>
      <w:r w:rsidRPr="00294577">
        <w:rPr>
          <w:rFonts w:cstheme="minorHAnsi"/>
          <w:sz w:val="24"/>
          <w:szCs w:val="24"/>
        </w:rPr>
        <w:t>Toute association messine en capacité de mettre en œuvre un tel projet en toute autonomie sur le territoire peut candidater au présent appel à projet.</w:t>
      </w:r>
      <w:r w:rsidR="00C030FC">
        <w:rPr>
          <w:rFonts w:cstheme="minorHAnsi"/>
          <w:sz w:val="24"/>
          <w:szCs w:val="24"/>
        </w:rPr>
        <w:t xml:space="preserve"> </w:t>
      </w:r>
    </w:p>
    <w:p w14:paraId="59CD2E74" w14:textId="7E962388" w:rsidR="00C030FC" w:rsidRDefault="009D5135" w:rsidP="004C4A06">
      <w:pPr>
        <w:shd w:val="clear" w:color="auto" w:fill="FFFFFF" w:themeFill="background1"/>
        <w:autoSpaceDE w:val="0"/>
        <w:autoSpaceDN w:val="0"/>
        <w:adjustRightInd w:val="0"/>
        <w:spacing w:after="0" w:line="240" w:lineRule="auto"/>
        <w:jc w:val="both"/>
        <w:rPr>
          <w:rFonts w:eastAsia="Times New Roman" w:cstheme="minorHAnsi"/>
          <w:sz w:val="24"/>
          <w:szCs w:val="24"/>
          <w:lang w:eastAsia="fr-FR"/>
        </w:rPr>
      </w:pPr>
      <w:r w:rsidRPr="004C4A06">
        <w:rPr>
          <w:rFonts w:eastAsia="Times New Roman" w:cstheme="minorHAnsi"/>
          <w:sz w:val="24"/>
          <w:szCs w:val="24"/>
          <w:lang w:eastAsia="fr-FR"/>
        </w:rPr>
        <w:t>Pour rappel, il est de la seule responsabilité de l’</w:t>
      </w:r>
      <w:r w:rsidR="004C4A06" w:rsidRPr="004C4A06">
        <w:rPr>
          <w:rFonts w:eastAsia="Times New Roman" w:cstheme="minorHAnsi"/>
          <w:sz w:val="24"/>
          <w:szCs w:val="24"/>
          <w:lang w:eastAsia="fr-FR"/>
        </w:rPr>
        <w:t>a</w:t>
      </w:r>
      <w:r w:rsidRPr="004C4A06">
        <w:rPr>
          <w:rFonts w:eastAsia="Times New Roman" w:cstheme="minorHAnsi"/>
          <w:sz w:val="24"/>
          <w:szCs w:val="24"/>
          <w:lang w:eastAsia="fr-FR"/>
        </w:rPr>
        <w:t>ssociation organisatr</w:t>
      </w:r>
      <w:r w:rsidR="004C4A06" w:rsidRPr="004C4A06">
        <w:rPr>
          <w:rFonts w:eastAsia="Times New Roman" w:cstheme="minorHAnsi"/>
          <w:sz w:val="24"/>
          <w:szCs w:val="24"/>
          <w:lang w:eastAsia="fr-FR"/>
        </w:rPr>
        <w:t>ice</w:t>
      </w:r>
      <w:r w:rsidRPr="004C4A06">
        <w:rPr>
          <w:rFonts w:eastAsia="Times New Roman" w:cstheme="minorHAnsi"/>
          <w:sz w:val="24"/>
          <w:szCs w:val="24"/>
          <w:lang w:eastAsia="fr-FR"/>
        </w:rPr>
        <w:t xml:space="preserve"> de l’a</w:t>
      </w:r>
      <w:r w:rsidR="004C4A06" w:rsidRPr="004C4A06">
        <w:rPr>
          <w:rFonts w:eastAsia="Times New Roman" w:cstheme="minorHAnsi"/>
          <w:sz w:val="24"/>
          <w:szCs w:val="24"/>
          <w:lang w:eastAsia="fr-FR"/>
        </w:rPr>
        <w:t>ction</w:t>
      </w:r>
      <w:r w:rsidRPr="004C4A06">
        <w:rPr>
          <w:rFonts w:eastAsia="Times New Roman" w:cstheme="minorHAnsi"/>
          <w:sz w:val="24"/>
          <w:szCs w:val="24"/>
          <w:lang w:eastAsia="fr-FR"/>
        </w:rPr>
        <w:t xml:space="preserve">, de garantir en nombre et en qualité un encadrement conforme à la législation et réglementation </w:t>
      </w:r>
      <w:r w:rsidR="00C030FC" w:rsidRPr="004C4A06">
        <w:rPr>
          <w:rFonts w:eastAsia="Times New Roman" w:cstheme="minorHAnsi"/>
          <w:sz w:val="24"/>
          <w:szCs w:val="24"/>
          <w:lang w:eastAsia="fr-FR"/>
        </w:rPr>
        <w:t>en vigueur (sécurité, hygiène…) d’une part et aux textes fédéraux d’autre part. L’association doit veiller à l’honorabilité des membres de l’équipe pédagogique intervenante.</w:t>
      </w:r>
    </w:p>
    <w:p w14:paraId="2F309947" w14:textId="579B5EF1" w:rsidR="00E971FA" w:rsidRDefault="00C030FC" w:rsidP="004C4A06">
      <w:pPr>
        <w:shd w:val="clear" w:color="auto" w:fill="FFFFFF" w:themeFill="background1"/>
        <w:autoSpaceDE w:val="0"/>
        <w:autoSpaceDN w:val="0"/>
        <w:adjustRightInd w:val="0"/>
        <w:spacing w:after="0" w:line="240" w:lineRule="auto"/>
        <w:jc w:val="both"/>
        <w:rPr>
          <w:rFonts w:eastAsia="Times New Roman" w:cstheme="minorHAnsi"/>
          <w:sz w:val="24"/>
          <w:szCs w:val="24"/>
          <w:lang w:eastAsia="fr-FR"/>
        </w:rPr>
      </w:pPr>
      <w:r w:rsidRPr="00FF06CE">
        <w:rPr>
          <w:rFonts w:eastAsia="Times New Roman" w:cstheme="minorHAnsi"/>
          <w:sz w:val="24"/>
          <w:szCs w:val="24"/>
          <w:lang w:eastAsia="fr-FR"/>
        </w:rPr>
        <w:lastRenderedPageBreak/>
        <w:t xml:space="preserve">A noter que </w:t>
      </w:r>
      <w:r w:rsidRPr="00FF06CE">
        <w:rPr>
          <w:rFonts w:cstheme="minorHAnsi"/>
          <w:sz w:val="24"/>
          <w:szCs w:val="24"/>
        </w:rPr>
        <w:t>la communication des activités devra être faite par l’association elle-même, la Ville de Metz se propose de relayer l’information sur ses réseaux. De même les inscriptions des participants seront gérées en direct par les associations.</w:t>
      </w:r>
      <w:r>
        <w:rPr>
          <w:rFonts w:cstheme="minorHAnsi"/>
          <w:sz w:val="24"/>
          <w:szCs w:val="24"/>
        </w:rPr>
        <w:t xml:space="preserve"> </w:t>
      </w:r>
    </w:p>
    <w:p w14:paraId="0AD11A12" w14:textId="5DEF2598" w:rsidR="00C030FC" w:rsidRDefault="00C030FC" w:rsidP="004C4A06">
      <w:pPr>
        <w:shd w:val="clear" w:color="auto" w:fill="FFFFFF" w:themeFill="background1"/>
        <w:autoSpaceDE w:val="0"/>
        <w:autoSpaceDN w:val="0"/>
        <w:adjustRightInd w:val="0"/>
        <w:spacing w:after="0" w:line="240" w:lineRule="auto"/>
        <w:jc w:val="both"/>
        <w:rPr>
          <w:rFonts w:eastAsia="Times New Roman" w:cstheme="minorHAnsi"/>
          <w:sz w:val="24"/>
          <w:szCs w:val="24"/>
          <w:lang w:eastAsia="fr-FR"/>
        </w:rPr>
      </w:pPr>
    </w:p>
    <w:p w14:paraId="60615408" w14:textId="77777777" w:rsidR="00B80B22" w:rsidRDefault="00B80B22" w:rsidP="00B80B22">
      <w:pPr>
        <w:autoSpaceDE w:val="0"/>
        <w:autoSpaceDN w:val="0"/>
        <w:adjustRightInd w:val="0"/>
        <w:spacing w:after="0" w:line="240" w:lineRule="auto"/>
        <w:rPr>
          <w:rFonts w:cstheme="minorHAnsi"/>
          <w:color w:val="000000"/>
          <w:sz w:val="28"/>
          <w:szCs w:val="28"/>
        </w:rPr>
      </w:pPr>
    </w:p>
    <w:p w14:paraId="1E97E2D4" w14:textId="5965D11D" w:rsidR="00472A8A" w:rsidRPr="00D46B77" w:rsidRDefault="00472A8A" w:rsidP="00D46B77">
      <w:pPr>
        <w:pStyle w:val="Paragraphedeliste"/>
        <w:numPr>
          <w:ilvl w:val="0"/>
          <w:numId w:val="1"/>
        </w:numPr>
        <w:autoSpaceDE w:val="0"/>
        <w:autoSpaceDN w:val="0"/>
        <w:adjustRightInd w:val="0"/>
        <w:spacing w:after="0" w:line="240" w:lineRule="auto"/>
        <w:jc w:val="center"/>
        <w:rPr>
          <w:rFonts w:cstheme="minorHAnsi"/>
          <w:color w:val="000000"/>
          <w:sz w:val="28"/>
          <w:szCs w:val="28"/>
        </w:rPr>
      </w:pPr>
      <w:r w:rsidRPr="00D46B77">
        <w:rPr>
          <w:rFonts w:cstheme="minorHAnsi"/>
          <w:color w:val="000000"/>
          <w:sz w:val="28"/>
          <w:szCs w:val="28"/>
        </w:rPr>
        <w:t>OBJECTIFS ET CARACTÉRISTIQUES DU PROJET</w:t>
      </w:r>
    </w:p>
    <w:p w14:paraId="43E59AE2" w14:textId="77777777" w:rsidR="00472A8A" w:rsidRPr="00A94EA4" w:rsidRDefault="00472A8A" w:rsidP="00472A8A">
      <w:pPr>
        <w:autoSpaceDE w:val="0"/>
        <w:autoSpaceDN w:val="0"/>
        <w:adjustRightInd w:val="0"/>
        <w:spacing w:after="0" w:line="240" w:lineRule="auto"/>
        <w:jc w:val="both"/>
        <w:rPr>
          <w:rFonts w:cstheme="minorHAnsi"/>
          <w:color w:val="000000"/>
        </w:rPr>
      </w:pPr>
    </w:p>
    <w:p w14:paraId="5A73AEF6" w14:textId="60411DE8" w:rsidR="00472A8A" w:rsidRPr="00D46B77" w:rsidRDefault="00472A8A" w:rsidP="00D46B77">
      <w:pPr>
        <w:pStyle w:val="Paragraphedeliste"/>
        <w:numPr>
          <w:ilvl w:val="1"/>
          <w:numId w:val="1"/>
        </w:numPr>
        <w:autoSpaceDE w:val="0"/>
        <w:autoSpaceDN w:val="0"/>
        <w:adjustRightInd w:val="0"/>
        <w:spacing w:after="0" w:line="240" w:lineRule="auto"/>
        <w:jc w:val="both"/>
        <w:rPr>
          <w:rFonts w:cstheme="minorHAnsi"/>
          <w:b/>
          <w:bCs/>
          <w:color w:val="000000"/>
          <w:sz w:val="28"/>
          <w:szCs w:val="28"/>
        </w:rPr>
      </w:pPr>
      <w:r w:rsidRPr="00D46B77">
        <w:rPr>
          <w:rFonts w:cstheme="minorHAnsi"/>
          <w:b/>
          <w:bCs/>
          <w:color w:val="000000"/>
          <w:sz w:val="24"/>
          <w:szCs w:val="24"/>
        </w:rPr>
        <w:t xml:space="preserve">Les objectifs visés </w:t>
      </w:r>
    </w:p>
    <w:p w14:paraId="230BEB8F" w14:textId="77777777" w:rsidR="00472A8A" w:rsidRPr="00A94EA4" w:rsidRDefault="00472A8A" w:rsidP="00472A8A">
      <w:pPr>
        <w:autoSpaceDE w:val="0"/>
        <w:autoSpaceDN w:val="0"/>
        <w:adjustRightInd w:val="0"/>
        <w:spacing w:after="0" w:line="240" w:lineRule="auto"/>
        <w:jc w:val="both"/>
        <w:rPr>
          <w:rFonts w:cstheme="minorHAnsi"/>
          <w:color w:val="000000"/>
        </w:rPr>
      </w:pPr>
    </w:p>
    <w:p w14:paraId="1B589EC6" w14:textId="55F838F8" w:rsidR="00472A8A" w:rsidRDefault="00472A8A" w:rsidP="00472A8A">
      <w:pPr>
        <w:autoSpaceDE w:val="0"/>
        <w:autoSpaceDN w:val="0"/>
        <w:adjustRightInd w:val="0"/>
        <w:spacing w:after="0" w:line="240" w:lineRule="auto"/>
        <w:jc w:val="both"/>
        <w:rPr>
          <w:rFonts w:cstheme="minorHAnsi"/>
          <w:color w:val="000000"/>
          <w:sz w:val="24"/>
          <w:szCs w:val="24"/>
        </w:rPr>
      </w:pPr>
      <w:r w:rsidRPr="00A94EA4">
        <w:rPr>
          <w:rFonts w:cstheme="minorHAnsi"/>
          <w:color w:val="000000"/>
          <w:sz w:val="24"/>
          <w:szCs w:val="24"/>
        </w:rPr>
        <w:t>A travers le soutien aux projets qui seront valorisés, la Ville de Metz poursuit l</w:t>
      </w:r>
      <w:r w:rsidR="00102608">
        <w:rPr>
          <w:rFonts w:cstheme="minorHAnsi"/>
          <w:color w:val="000000"/>
          <w:sz w:val="24"/>
          <w:szCs w:val="24"/>
        </w:rPr>
        <w:t>’o</w:t>
      </w:r>
      <w:r w:rsidRPr="00A94EA4">
        <w:rPr>
          <w:rFonts w:cstheme="minorHAnsi"/>
          <w:color w:val="000000"/>
          <w:sz w:val="24"/>
          <w:szCs w:val="24"/>
        </w:rPr>
        <w:t xml:space="preserve">bjectif suivant : </w:t>
      </w:r>
    </w:p>
    <w:p w14:paraId="1141D8DA" w14:textId="2017E599" w:rsidR="008C4D96" w:rsidRDefault="008C4D96" w:rsidP="00472A8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Permettre aux enfants </w:t>
      </w:r>
      <w:r w:rsidR="00102608">
        <w:rPr>
          <w:rFonts w:cstheme="minorHAnsi"/>
          <w:color w:val="000000"/>
          <w:sz w:val="24"/>
          <w:szCs w:val="24"/>
        </w:rPr>
        <w:t xml:space="preserve">et adolescents </w:t>
      </w:r>
      <w:r>
        <w:rPr>
          <w:rFonts w:cstheme="minorHAnsi"/>
          <w:color w:val="000000"/>
          <w:sz w:val="24"/>
          <w:szCs w:val="24"/>
        </w:rPr>
        <w:t>messins une sensibilisation aux différents types de handicap existants.</w:t>
      </w:r>
    </w:p>
    <w:p w14:paraId="04569FB7" w14:textId="77777777" w:rsidR="0006470F" w:rsidRPr="00E971FA" w:rsidRDefault="0006470F" w:rsidP="0006470F">
      <w:pPr>
        <w:pStyle w:val="Default"/>
        <w:rPr>
          <w:rFonts w:cstheme="minorHAnsi"/>
          <w:color w:val="auto"/>
        </w:rPr>
      </w:pPr>
    </w:p>
    <w:p w14:paraId="2D78BF06" w14:textId="1F5D260D" w:rsidR="00472A8A" w:rsidRPr="00D46B77" w:rsidRDefault="00472A8A" w:rsidP="00D46B77">
      <w:pPr>
        <w:pStyle w:val="Paragraphedeliste"/>
        <w:numPr>
          <w:ilvl w:val="1"/>
          <w:numId w:val="1"/>
        </w:numPr>
        <w:autoSpaceDE w:val="0"/>
        <w:autoSpaceDN w:val="0"/>
        <w:adjustRightInd w:val="0"/>
        <w:spacing w:after="0" w:line="240" w:lineRule="auto"/>
        <w:jc w:val="both"/>
        <w:rPr>
          <w:rFonts w:cstheme="minorHAnsi"/>
          <w:b/>
          <w:bCs/>
          <w:color w:val="000000"/>
          <w:sz w:val="24"/>
          <w:szCs w:val="24"/>
        </w:rPr>
      </w:pPr>
      <w:r w:rsidRPr="00D46B77">
        <w:rPr>
          <w:rFonts w:cstheme="minorHAnsi"/>
          <w:b/>
          <w:bCs/>
          <w:color w:val="000000"/>
          <w:sz w:val="24"/>
          <w:szCs w:val="24"/>
        </w:rPr>
        <w:t xml:space="preserve">La nature des projets </w:t>
      </w:r>
    </w:p>
    <w:p w14:paraId="0C452173" w14:textId="77777777" w:rsidR="00472A8A" w:rsidRPr="004E350C" w:rsidRDefault="00472A8A" w:rsidP="00472A8A">
      <w:pPr>
        <w:autoSpaceDE w:val="0"/>
        <w:autoSpaceDN w:val="0"/>
        <w:adjustRightInd w:val="0"/>
        <w:spacing w:after="0" w:line="240" w:lineRule="auto"/>
        <w:jc w:val="both"/>
        <w:rPr>
          <w:rFonts w:cstheme="minorHAnsi"/>
          <w:color w:val="000000"/>
        </w:rPr>
      </w:pPr>
    </w:p>
    <w:p w14:paraId="5320EB34" w14:textId="6C55922A" w:rsidR="00472A8A" w:rsidRDefault="00472A8A" w:rsidP="00472A8A">
      <w:pPr>
        <w:autoSpaceDE w:val="0"/>
        <w:autoSpaceDN w:val="0"/>
        <w:adjustRightInd w:val="0"/>
        <w:spacing w:after="0" w:line="240" w:lineRule="auto"/>
        <w:jc w:val="both"/>
        <w:rPr>
          <w:rFonts w:cstheme="minorHAnsi"/>
          <w:color w:val="000000"/>
          <w:sz w:val="24"/>
          <w:szCs w:val="24"/>
        </w:rPr>
      </w:pPr>
      <w:r w:rsidRPr="004E350C">
        <w:rPr>
          <w:rFonts w:cstheme="minorHAnsi"/>
          <w:color w:val="000000"/>
          <w:sz w:val="24"/>
          <w:szCs w:val="24"/>
        </w:rPr>
        <w:t xml:space="preserve">Les projets attendus </w:t>
      </w:r>
      <w:r>
        <w:rPr>
          <w:rFonts w:cstheme="minorHAnsi"/>
          <w:color w:val="000000"/>
          <w:sz w:val="24"/>
          <w:szCs w:val="24"/>
        </w:rPr>
        <w:t xml:space="preserve">permettront </w:t>
      </w:r>
      <w:r w:rsidR="00102608">
        <w:rPr>
          <w:rFonts w:cstheme="minorHAnsi"/>
          <w:color w:val="000000"/>
          <w:sz w:val="24"/>
          <w:szCs w:val="24"/>
        </w:rPr>
        <w:t>une</w:t>
      </w:r>
      <w:r w:rsidR="00102608" w:rsidRPr="007653DB">
        <w:rPr>
          <w:rFonts w:cstheme="minorHAnsi"/>
          <w:color w:val="000000"/>
          <w:sz w:val="24"/>
          <w:szCs w:val="24"/>
        </w:rPr>
        <w:t xml:space="preserve"> </w:t>
      </w:r>
      <w:r w:rsidR="00102608">
        <w:rPr>
          <w:rFonts w:cstheme="minorHAnsi"/>
          <w:color w:val="000000"/>
          <w:sz w:val="24"/>
          <w:szCs w:val="24"/>
        </w:rPr>
        <w:t xml:space="preserve">sensibilisation aux différents types de </w:t>
      </w:r>
      <w:r w:rsidR="00A42216">
        <w:rPr>
          <w:rFonts w:cstheme="minorHAnsi"/>
          <w:color w:val="000000"/>
          <w:sz w:val="24"/>
          <w:szCs w:val="24"/>
        </w:rPr>
        <w:t>handicap sous</w:t>
      </w:r>
      <w:r>
        <w:rPr>
          <w:rFonts w:cstheme="minorHAnsi"/>
          <w:color w:val="000000"/>
          <w:sz w:val="24"/>
          <w:szCs w:val="24"/>
        </w:rPr>
        <w:t xml:space="preserve"> une forme ludique et d’initiation et </w:t>
      </w:r>
      <w:r w:rsidRPr="004E350C">
        <w:rPr>
          <w:rFonts w:cstheme="minorHAnsi"/>
          <w:color w:val="000000"/>
          <w:sz w:val="24"/>
          <w:szCs w:val="24"/>
        </w:rPr>
        <w:t xml:space="preserve">répondront prioritairement à </w:t>
      </w:r>
      <w:r w:rsidR="00A42216">
        <w:rPr>
          <w:rFonts w:cstheme="minorHAnsi"/>
          <w:color w:val="000000"/>
          <w:sz w:val="24"/>
          <w:szCs w:val="24"/>
        </w:rPr>
        <w:t>l’</w:t>
      </w:r>
      <w:r w:rsidRPr="004E350C">
        <w:rPr>
          <w:rFonts w:cstheme="minorHAnsi"/>
          <w:color w:val="000000"/>
          <w:sz w:val="24"/>
          <w:szCs w:val="24"/>
        </w:rPr>
        <w:t xml:space="preserve">exigence </w:t>
      </w:r>
      <w:r w:rsidRPr="00A42216">
        <w:rPr>
          <w:rFonts w:cstheme="minorHAnsi"/>
          <w:color w:val="000000"/>
          <w:sz w:val="24"/>
          <w:szCs w:val="24"/>
        </w:rPr>
        <w:t>suivante</w:t>
      </w:r>
      <w:r w:rsidR="00A42216">
        <w:rPr>
          <w:rFonts w:cstheme="minorHAnsi"/>
          <w:color w:val="000000"/>
          <w:sz w:val="24"/>
          <w:szCs w:val="24"/>
        </w:rPr>
        <w:t xml:space="preserve"> </w:t>
      </w:r>
      <w:r w:rsidRPr="00A42216">
        <w:rPr>
          <w:rFonts w:cstheme="minorHAnsi"/>
          <w:color w:val="000000"/>
          <w:sz w:val="24"/>
          <w:szCs w:val="24"/>
        </w:rPr>
        <w:t>:</w:t>
      </w:r>
      <w:r w:rsidRPr="004E350C">
        <w:rPr>
          <w:rFonts w:cstheme="minorHAnsi"/>
          <w:color w:val="000000"/>
          <w:sz w:val="24"/>
          <w:szCs w:val="24"/>
        </w:rPr>
        <w:t xml:space="preserve"> </w:t>
      </w:r>
    </w:p>
    <w:p w14:paraId="4FA44771" w14:textId="77777777" w:rsidR="00FF06CE" w:rsidRPr="004E350C" w:rsidRDefault="00FF06CE" w:rsidP="00472A8A">
      <w:pPr>
        <w:autoSpaceDE w:val="0"/>
        <w:autoSpaceDN w:val="0"/>
        <w:adjustRightInd w:val="0"/>
        <w:spacing w:after="0" w:line="240" w:lineRule="auto"/>
        <w:jc w:val="both"/>
        <w:rPr>
          <w:rFonts w:cstheme="minorHAnsi"/>
          <w:color w:val="000000"/>
          <w:sz w:val="24"/>
          <w:szCs w:val="24"/>
        </w:rPr>
      </w:pPr>
    </w:p>
    <w:p w14:paraId="1A7796B2" w14:textId="24D4240C" w:rsidR="008C4D96" w:rsidRPr="00A42216" w:rsidRDefault="00102608" w:rsidP="00472A8A">
      <w:pPr>
        <w:autoSpaceDE w:val="0"/>
        <w:autoSpaceDN w:val="0"/>
        <w:adjustRightInd w:val="0"/>
        <w:spacing w:after="0" w:line="240" w:lineRule="auto"/>
        <w:jc w:val="both"/>
        <w:rPr>
          <w:rFonts w:cstheme="minorHAnsi"/>
          <w:sz w:val="24"/>
          <w:szCs w:val="24"/>
        </w:rPr>
      </w:pPr>
      <w:r w:rsidRPr="00A42216">
        <w:rPr>
          <w:rFonts w:cstheme="minorHAnsi"/>
          <w:sz w:val="24"/>
          <w:szCs w:val="24"/>
        </w:rPr>
        <w:t>-</w:t>
      </w:r>
      <w:r w:rsidR="00A42216">
        <w:rPr>
          <w:rFonts w:cstheme="minorHAnsi"/>
          <w:sz w:val="24"/>
          <w:szCs w:val="24"/>
        </w:rPr>
        <w:t xml:space="preserve"> </w:t>
      </w:r>
      <w:r w:rsidRPr="00A42216">
        <w:rPr>
          <w:rFonts w:cstheme="minorHAnsi"/>
          <w:sz w:val="24"/>
          <w:szCs w:val="24"/>
        </w:rPr>
        <w:t>Développer</w:t>
      </w:r>
      <w:r w:rsidR="00472A8A" w:rsidRPr="00A42216">
        <w:rPr>
          <w:rFonts w:cstheme="minorHAnsi"/>
          <w:sz w:val="24"/>
          <w:szCs w:val="24"/>
        </w:rPr>
        <w:t xml:space="preserve"> l’inclusion et la lutte contre toute forme de discrimination</w:t>
      </w:r>
      <w:r w:rsidR="00FF06CE">
        <w:rPr>
          <w:rFonts w:cstheme="minorHAnsi"/>
          <w:sz w:val="24"/>
          <w:szCs w:val="24"/>
        </w:rPr>
        <w:t xml:space="preserve"> liée au handicap.</w:t>
      </w:r>
    </w:p>
    <w:p w14:paraId="68CDB347" w14:textId="6B550601" w:rsidR="00FF06CE" w:rsidRPr="00A42216" w:rsidRDefault="00FF06CE" w:rsidP="00FF06CE">
      <w:pPr>
        <w:autoSpaceDE w:val="0"/>
        <w:autoSpaceDN w:val="0"/>
        <w:adjustRightInd w:val="0"/>
        <w:spacing w:after="0" w:line="240" w:lineRule="auto"/>
        <w:jc w:val="both"/>
        <w:rPr>
          <w:rFonts w:cstheme="minorHAnsi"/>
          <w:sz w:val="24"/>
          <w:szCs w:val="24"/>
        </w:rPr>
      </w:pPr>
      <w:r w:rsidRPr="00A42216">
        <w:rPr>
          <w:rFonts w:cstheme="minorHAnsi"/>
          <w:sz w:val="24"/>
          <w:szCs w:val="24"/>
        </w:rPr>
        <w:t xml:space="preserve">- </w:t>
      </w:r>
      <w:r>
        <w:rPr>
          <w:rFonts w:cstheme="minorHAnsi"/>
          <w:sz w:val="24"/>
          <w:szCs w:val="24"/>
          <w:shd w:val="clear" w:color="auto" w:fill="FFFFFF"/>
        </w:rPr>
        <w:t>I</w:t>
      </w:r>
      <w:r w:rsidRPr="00A42216">
        <w:rPr>
          <w:rFonts w:cstheme="minorHAnsi"/>
          <w:sz w:val="24"/>
          <w:szCs w:val="24"/>
          <w:shd w:val="clear" w:color="auto" w:fill="FFFFFF"/>
        </w:rPr>
        <w:t xml:space="preserve">nformer sur les </w:t>
      </w:r>
      <w:r w:rsidRPr="00A42216">
        <w:rPr>
          <w:rFonts w:cstheme="minorHAnsi"/>
          <w:sz w:val="24"/>
          <w:szCs w:val="24"/>
        </w:rPr>
        <w:t>différents types de handicap.</w:t>
      </w:r>
    </w:p>
    <w:p w14:paraId="0B7E212F" w14:textId="7977A344" w:rsidR="00660ED8" w:rsidRPr="00A42216" w:rsidRDefault="008C4D96" w:rsidP="00472A8A">
      <w:pPr>
        <w:autoSpaceDE w:val="0"/>
        <w:autoSpaceDN w:val="0"/>
        <w:adjustRightInd w:val="0"/>
        <w:spacing w:after="0" w:line="240" w:lineRule="auto"/>
        <w:jc w:val="both"/>
        <w:rPr>
          <w:rFonts w:cstheme="minorHAnsi"/>
          <w:sz w:val="24"/>
          <w:szCs w:val="24"/>
        </w:rPr>
      </w:pPr>
      <w:r w:rsidRPr="00A42216">
        <w:rPr>
          <w:rFonts w:cstheme="minorHAnsi"/>
          <w:sz w:val="24"/>
          <w:szCs w:val="24"/>
        </w:rPr>
        <w:t>- Sensibilis</w:t>
      </w:r>
      <w:r w:rsidR="00102608" w:rsidRPr="00A42216">
        <w:rPr>
          <w:rFonts w:cstheme="minorHAnsi"/>
          <w:sz w:val="24"/>
          <w:szCs w:val="24"/>
        </w:rPr>
        <w:t>er</w:t>
      </w:r>
      <w:r w:rsidRPr="00A42216">
        <w:rPr>
          <w:rFonts w:cstheme="minorHAnsi"/>
          <w:sz w:val="24"/>
          <w:szCs w:val="24"/>
        </w:rPr>
        <w:t xml:space="preserve"> et</w:t>
      </w:r>
      <w:r w:rsidR="00102608" w:rsidRPr="00A42216">
        <w:rPr>
          <w:rFonts w:cstheme="minorHAnsi"/>
          <w:sz w:val="24"/>
          <w:szCs w:val="24"/>
        </w:rPr>
        <w:t xml:space="preserve"> permettre la</w:t>
      </w:r>
      <w:r w:rsidRPr="00A42216">
        <w:rPr>
          <w:rFonts w:cstheme="minorHAnsi"/>
          <w:sz w:val="24"/>
          <w:szCs w:val="24"/>
        </w:rPr>
        <w:t xml:space="preserve"> découverte des différents types de handicap</w:t>
      </w:r>
      <w:r w:rsidR="00FF06CE">
        <w:rPr>
          <w:rFonts w:cstheme="minorHAnsi"/>
          <w:sz w:val="24"/>
          <w:szCs w:val="24"/>
        </w:rPr>
        <w:t>.</w:t>
      </w:r>
    </w:p>
    <w:p w14:paraId="25EE24DA" w14:textId="7EE628B1" w:rsidR="002D79D0" w:rsidRPr="00A42216" w:rsidRDefault="002D79D0" w:rsidP="00472A8A">
      <w:pPr>
        <w:autoSpaceDE w:val="0"/>
        <w:autoSpaceDN w:val="0"/>
        <w:adjustRightInd w:val="0"/>
        <w:spacing w:after="0" w:line="240" w:lineRule="auto"/>
        <w:jc w:val="both"/>
        <w:rPr>
          <w:rFonts w:cstheme="minorHAnsi"/>
          <w:sz w:val="24"/>
          <w:szCs w:val="24"/>
        </w:rPr>
      </w:pPr>
      <w:r w:rsidRPr="00A42216">
        <w:rPr>
          <w:rFonts w:cstheme="minorHAnsi"/>
          <w:sz w:val="24"/>
          <w:szCs w:val="24"/>
        </w:rPr>
        <w:t xml:space="preserve">- </w:t>
      </w:r>
      <w:r w:rsidRPr="00A42216">
        <w:rPr>
          <w:rFonts w:cstheme="minorHAnsi"/>
          <w:sz w:val="24"/>
          <w:szCs w:val="24"/>
          <w:shd w:val="clear" w:color="auto" w:fill="FFFFFF"/>
        </w:rPr>
        <w:t xml:space="preserve">Identifier les différentes situations </w:t>
      </w:r>
      <w:r w:rsidRPr="00FF06CE">
        <w:rPr>
          <w:rFonts w:cstheme="minorHAnsi"/>
          <w:sz w:val="24"/>
          <w:szCs w:val="24"/>
          <w:shd w:val="clear" w:color="auto" w:fill="FFFFFF"/>
        </w:rPr>
        <w:t>de </w:t>
      </w:r>
      <w:r w:rsidRPr="00FF06CE">
        <w:rPr>
          <w:rStyle w:val="Accentuation"/>
          <w:rFonts w:cstheme="minorHAnsi"/>
          <w:i w:val="0"/>
          <w:iCs w:val="0"/>
          <w:sz w:val="24"/>
          <w:szCs w:val="24"/>
          <w:shd w:val="clear" w:color="auto" w:fill="FFFFFF"/>
        </w:rPr>
        <w:t>handicap pour</w:t>
      </w:r>
      <w:r w:rsidRPr="00FF06CE">
        <w:rPr>
          <w:rFonts w:cstheme="minorHAnsi"/>
          <w:sz w:val="24"/>
          <w:szCs w:val="24"/>
          <w:shd w:val="clear" w:color="auto" w:fill="FFFFFF"/>
        </w:rPr>
        <w:t> mieux</w:t>
      </w:r>
      <w:r w:rsidRPr="00A42216">
        <w:rPr>
          <w:rFonts w:cstheme="minorHAnsi"/>
          <w:sz w:val="24"/>
          <w:szCs w:val="24"/>
          <w:shd w:val="clear" w:color="auto" w:fill="FFFFFF"/>
        </w:rPr>
        <w:t xml:space="preserve"> les comprendre</w:t>
      </w:r>
      <w:r w:rsidR="00FF06CE">
        <w:rPr>
          <w:rFonts w:cstheme="minorHAnsi"/>
          <w:sz w:val="24"/>
          <w:szCs w:val="24"/>
          <w:shd w:val="clear" w:color="auto" w:fill="FFFFFF"/>
        </w:rPr>
        <w:t>.</w:t>
      </w:r>
    </w:p>
    <w:p w14:paraId="6C2925AA" w14:textId="3AA5C759" w:rsidR="00C837CA" w:rsidRPr="00A42216" w:rsidRDefault="00C837CA" w:rsidP="00472A8A">
      <w:pPr>
        <w:autoSpaceDE w:val="0"/>
        <w:autoSpaceDN w:val="0"/>
        <w:adjustRightInd w:val="0"/>
        <w:spacing w:after="0" w:line="240" w:lineRule="auto"/>
        <w:jc w:val="both"/>
        <w:rPr>
          <w:rFonts w:cstheme="minorHAnsi"/>
          <w:sz w:val="24"/>
          <w:szCs w:val="24"/>
        </w:rPr>
      </w:pPr>
      <w:r w:rsidRPr="00A42216">
        <w:rPr>
          <w:rFonts w:cstheme="minorHAnsi"/>
          <w:sz w:val="24"/>
          <w:szCs w:val="24"/>
        </w:rPr>
        <w:t xml:space="preserve">- </w:t>
      </w:r>
      <w:r w:rsidR="00A42216">
        <w:rPr>
          <w:rFonts w:cstheme="minorHAnsi"/>
          <w:sz w:val="24"/>
          <w:szCs w:val="24"/>
          <w:shd w:val="clear" w:color="auto" w:fill="FFFFFF"/>
        </w:rPr>
        <w:t>F</w:t>
      </w:r>
      <w:r w:rsidRPr="00A42216">
        <w:rPr>
          <w:rFonts w:cstheme="minorHAnsi"/>
          <w:sz w:val="24"/>
          <w:szCs w:val="24"/>
          <w:shd w:val="clear" w:color="auto" w:fill="FFFFFF"/>
        </w:rPr>
        <w:t xml:space="preserve">aire comprendre ce qu'est </w:t>
      </w:r>
      <w:r w:rsidRPr="00FF06CE">
        <w:rPr>
          <w:rFonts w:cstheme="minorHAnsi"/>
          <w:sz w:val="24"/>
          <w:szCs w:val="24"/>
          <w:shd w:val="clear" w:color="auto" w:fill="FFFFFF"/>
        </w:rPr>
        <w:t>le </w:t>
      </w:r>
      <w:r w:rsidRPr="00FF06CE">
        <w:rPr>
          <w:rStyle w:val="Accentuation"/>
          <w:rFonts w:cstheme="minorHAnsi"/>
          <w:i w:val="0"/>
          <w:iCs w:val="0"/>
          <w:sz w:val="24"/>
          <w:szCs w:val="24"/>
          <w:shd w:val="clear" w:color="auto" w:fill="FFFFFF"/>
        </w:rPr>
        <w:t>handicap</w:t>
      </w:r>
      <w:r w:rsidRPr="00FF06CE">
        <w:rPr>
          <w:rFonts w:cstheme="minorHAnsi"/>
          <w:sz w:val="24"/>
          <w:szCs w:val="24"/>
          <w:shd w:val="clear" w:color="auto" w:fill="FFFFFF"/>
        </w:rPr>
        <w:t> aux</w:t>
      </w:r>
      <w:r w:rsidRPr="00A42216">
        <w:rPr>
          <w:rFonts w:cstheme="minorHAnsi"/>
          <w:sz w:val="24"/>
          <w:szCs w:val="24"/>
          <w:shd w:val="clear" w:color="auto" w:fill="FFFFFF"/>
        </w:rPr>
        <w:t xml:space="preserve"> enfants d'aujourd'hui, qui deviendront, demain, des adultes prêts à agir </w:t>
      </w:r>
      <w:r w:rsidR="001F2C69">
        <w:rPr>
          <w:rFonts w:cstheme="minorHAnsi"/>
          <w:sz w:val="24"/>
          <w:szCs w:val="24"/>
          <w:shd w:val="clear" w:color="auto" w:fill="FFFFFF"/>
        </w:rPr>
        <w:t xml:space="preserve">face aux </w:t>
      </w:r>
      <w:r w:rsidRPr="00A42216">
        <w:rPr>
          <w:rFonts w:cstheme="minorHAnsi"/>
          <w:sz w:val="24"/>
          <w:szCs w:val="24"/>
        </w:rPr>
        <w:t>différents types de handicaps</w:t>
      </w:r>
      <w:r w:rsidR="00FF06CE">
        <w:rPr>
          <w:rFonts w:cstheme="minorHAnsi"/>
          <w:sz w:val="24"/>
          <w:szCs w:val="24"/>
        </w:rPr>
        <w:t>.</w:t>
      </w:r>
    </w:p>
    <w:p w14:paraId="268482C1" w14:textId="77777777" w:rsidR="00FF06CE" w:rsidRDefault="00FF06CE" w:rsidP="00472A8A">
      <w:pPr>
        <w:autoSpaceDE w:val="0"/>
        <w:autoSpaceDN w:val="0"/>
        <w:adjustRightInd w:val="0"/>
        <w:spacing w:after="0" w:line="240" w:lineRule="auto"/>
        <w:jc w:val="both"/>
        <w:rPr>
          <w:rFonts w:cstheme="minorHAnsi"/>
          <w:sz w:val="24"/>
          <w:szCs w:val="24"/>
        </w:rPr>
      </w:pPr>
    </w:p>
    <w:p w14:paraId="5428261E" w14:textId="36639CD6" w:rsidR="00660ED8" w:rsidRPr="00A42216" w:rsidRDefault="00660ED8" w:rsidP="00472A8A">
      <w:pPr>
        <w:autoSpaceDE w:val="0"/>
        <w:autoSpaceDN w:val="0"/>
        <w:adjustRightInd w:val="0"/>
        <w:spacing w:after="0" w:line="240" w:lineRule="auto"/>
        <w:jc w:val="both"/>
        <w:rPr>
          <w:rFonts w:cstheme="minorHAnsi"/>
          <w:sz w:val="24"/>
          <w:szCs w:val="24"/>
        </w:rPr>
      </w:pPr>
      <w:r w:rsidRPr="00A42216">
        <w:rPr>
          <w:rFonts w:cstheme="minorHAnsi"/>
          <w:sz w:val="24"/>
          <w:szCs w:val="24"/>
        </w:rPr>
        <w:t>Ces actions devront permettre une prise de conscience de l’enfant/adolescent et permettra de lutter contre les stéréotypes et les préjugés qui peuvent entourer les personnes en situation de handicap.</w:t>
      </w:r>
    </w:p>
    <w:p w14:paraId="45CB3E08" w14:textId="4FCFE3D1" w:rsidR="00472A8A" w:rsidRPr="001F2C69" w:rsidRDefault="00660ED8" w:rsidP="00472A8A">
      <w:pPr>
        <w:autoSpaceDE w:val="0"/>
        <w:autoSpaceDN w:val="0"/>
        <w:adjustRightInd w:val="0"/>
        <w:spacing w:after="0" w:line="240" w:lineRule="auto"/>
        <w:jc w:val="both"/>
        <w:rPr>
          <w:rFonts w:cstheme="minorHAnsi"/>
          <w:sz w:val="24"/>
          <w:szCs w:val="24"/>
        </w:rPr>
      </w:pPr>
      <w:r w:rsidRPr="00A42216">
        <w:rPr>
          <w:rFonts w:cstheme="minorHAnsi"/>
          <w:sz w:val="24"/>
          <w:szCs w:val="24"/>
        </w:rPr>
        <w:t>Elles devront permettre à l’enfant d’engager une réflexion sur le sujet, développer son empathie et lui permettre de s’adapter à différentes situations.</w:t>
      </w:r>
    </w:p>
    <w:p w14:paraId="3D35F667" w14:textId="77777777" w:rsidR="001F2C69" w:rsidRPr="004E350C" w:rsidRDefault="001F2C69" w:rsidP="00472A8A">
      <w:pPr>
        <w:autoSpaceDE w:val="0"/>
        <w:autoSpaceDN w:val="0"/>
        <w:adjustRightInd w:val="0"/>
        <w:spacing w:after="0" w:line="240" w:lineRule="auto"/>
        <w:jc w:val="both"/>
        <w:rPr>
          <w:rFonts w:cstheme="minorHAnsi"/>
          <w:color w:val="000000"/>
        </w:rPr>
      </w:pPr>
    </w:p>
    <w:p w14:paraId="21178F9A" w14:textId="696902F3" w:rsidR="00472A8A" w:rsidRPr="00D46B77" w:rsidRDefault="00472A8A" w:rsidP="00D46B77">
      <w:pPr>
        <w:pStyle w:val="Paragraphedeliste"/>
        <w:numPr>
          <w:ilvl w:val="1"/>
          <w:numId w:val="1"/>
        </w:numPr>
        <w:autoSpaceDE w:val="0"/>
        <w:autoSpaceDN w:val="0"/>
        <w:adjustRightInd w:val="0"/>
        <w:spacing w:after="0" w:line="240" w:lineRule="auto"/>
        <w:jc w:val="both"/>
        <w:rPr>
          <w:rFonts w:cstheme="minorHAnsi"/>
          <w:b/>
          <w:bCs/>
          <w:color w:val="000000"/>
          <w:sz w:val="24"/>
          <w:szCs w:val="24"/>
        </w:rPr>
      </w:pPr>
      <w:r w:rsidRPr="00D46B77">
        <w:rPr>
          <w:rFonts w:cstheme="minorHAnsi"/>
          <w:b/>
          <w:bCs/>
          <w:color w:val="000000"/>
          <w:sz w:val="24"/>
          <w:szCs w:val="24"/>
        </w:rPr>
        <w:t xml:space="preserve">Nature et montant du soutien de la Ville de Metz </w:t>
      </w:r>
    </w:p>
    <w:p w14:paraId="1FECC07E" w14:textId="77777777" w:rsidR="00472A8A" w:rsidRPr="004E350C" w:rsidRDefault="00472A8A" w:rsidP="00472A8A">
      <w:pPr>
        <w:autoSpaceDE w:val="0"/>
        <w:autoSpaceDN w:val="0"/>
        <w:adjustRightInd w:val="0"/>
        <w:spacing w:after="0" w:line="240" w:lineRule="auto"/>
        <w:jc w:val="both"/>
        <w:rPr>
          <w:rFonts w:cstheme="minorHAnsi"/>
          <w:color w:val="000000"/>
        </w:rPr>
      </w:pPr>
    </w:p>
    <w:p w14:paraId="58A1686E" w14:textId="5AA7327E" w:rsidR="00472A8A" w:rsidRPr="004E350C" w:rsidRDefault="00472A8A" w:rsidP="00472A8A">
      <w:pPr>
        <w:autoSpaceDE w:val="0"/>
        <w:autoSpaceDN w:val="0"/>
        <w:adjustRightInd w:val="0"/>
        <w:spacing w:after="0" w:line="240" w:lineRule="auto"/>
        <w:jc w:val="both"/>
        <w:rPr>
          <w:rFonts w:cstheme="minorHAnsi"/>
          <w:color w:val="000000"/>
          <w:sz w:val="24"/>
          <w:szCs w:val="24"/>
        </w:rPr>
      </w:pPr>
      <w:r w:rsidRPr="0013517C">
        <w:rPr>
          <w:rFonts w:cstheme="minorHAnsi"/>
          <w:color w:val="000000"/>
          <w:sz w:val="24"/>
          <w:szCs w:val="24"/>
        </w:rPr>
        <w:t xml:space="preserve">Une subvention représentant au maximum 80% du budget prévisionnel de l’action </w:t>
      </w:r>
      <w:r w:rsidRPr="00055430">
        <w:rPr>
          <w:rFonts w:cstheme="minorHAnsi"/>
          <w:sz w:val="24"/>
          <w:szCs w:val="24"/>
        </w:rPr>
        <w:t xml:space="preserve">pourra </w:t>
      </w:r>
      <w:r w:rsidRPr="004E350C">
        <w:rPr>
          <w:rFonts w:cstheme="minorHAnsi"/>
          <w:color w:val="000000"/>
          <w:sz w:val="24"/>
          <w:szCs w:val="24"/>
        </w:rPr>
        <w:t xml:space="preserve">être sollicitée pour la mise en œuvre du projet visé. </w:t>
      </w:r>
    </w:p>
    <w:p w14:paraId="4B087FB3" w14:textId="75639C78" w:rsidR="001F2C69" w:rsidRDefault="00472A8A" w:rsidP="00472A8A">
      <w:pPr>
        <w:jc w:val="both"/>
        <w:rPr>
          <w:rFonts w:cstheme="minorHAnsi"/>
          <w:color w:val="000000"/>
          <w:sz w:val="24"/>
          <w:szCs w:val="24"/>
        </w:rPr>
      </w:pPr>
      <w:r w:rsidRPr="008A6683">
        <w:rPr>
          <w:rFonts w:cstheme="minorHAnsi"/>
          <w:color w:val="000000"/>
          <w:sz w:val="24"/>
          <w:szCs w:val="24"/>
        </w:rPr>
        <w:t>Par ailleurs, la collectivité demeure à la disposition des associations pour envisager un accompagnement portant sur la mise à disposition des espaces d’activité et/ou de matériel, la recherche de financements tiers, la communication.</w:t>
      </w:r>
    </w:p>
    <w:p w14:paraId="255B4E1A" w14:textId="77777777" w:rsidR="001F2C69" w:rsidRPr="008A6683" w:rsidRDefault="001F2C69" w:rsidP="001F2C69">
      <w:pPr>
        <w:spacing w:after="0"/>
        <w:jc w:val="both"/>
        <w:rPr>
          <w:rFonts w:cstheme="minorHAnsi"/>
          <w:color w:val="000000"/>
          <w:sz w:val="24"/>
          <w:szCs w:val="24"/>
        </w:rPr>
      </w:pPr>
    </w:p>
    <w:p w14:paraId="299AA023" w14:textId="77777777" w:rsidR="00472A8A" w:rsidRPr="004E350C" w:rsidRDefault="00472A8A" w:rsidP="001F2C69">
      <w:pPr>
        <w:autoSpaceDE w:val="0"/>
        <w:autoSpaceDN w:val="0"/>
        <w:adjustRightInd w:val="0"/>
        <w:spacing w:after="0" w:line="240" w:lineRule="auto"/>
        <w:jc w:val="both"/>
        <w:rPr>
          <w:rFonts w:cstheme="minorHAnsi"/>
          <w:color w:val="000000"/>
        </w:rPr>
      </w:pPr>
    </w:p>
    <w:p w14:paraId="2BFE19C3" w14:textId="68F23676" w:rsidR="00472A8A" w:rsidRPr="008A6683" w:rsidRDefault="00472A8A" w:rsidP="00472A8A">
      <w:pPr>
        <w:pStyle w:val="Paragraphedeliste"/>
        <w:numPr>
          <w:ilvl w:val="0"/>
          <w:numId w:val="2"/>
        </w:numPr>
        <w:autoSpaceDE w:val="0"/>
        <w:autoSpaceDN w:val="0"/>
        <w:adjustRightInd w:val="0"/>
        <w:spacing w:after="0" w:line="240" w:lineRule="auto"/>
        <w:jc w:val="center"/>
        <w:rPr>
          <w:rFonts w:cstheme="minorHAnsi"/>
          <w:color w:val="000000"/>
          <w:sz w:val="28"/>
          <w:szCs w:val="28"/>
        </w:rPr>
      </w:pPr>
      <w:r w:rsidRPr="008A6683">
        <w:rPr>
          <w:rFonts w:cstheme="minorHAnsi"/>
          <w:color w:val="000000"/>
          <w:sz w:val="28"/>
          <w:szCs w:val="28"/>
        </w:rPr>
        <w:t>MODALIT</w:t>
      </w:r>
      <w:r w:rsidR="00CF6726">
        <w:rPr>
          <w:rFonts w:cstheme="minorHAnsi"/>
          <w:color w:val="000000"/>
          <w:sz w:val="28"/>
          <w:szCs w:val="28"/>
        </w:rPr>
        <w:t>É</w:t>
      </w:r>
      <w:r w:rsidRPr="008A6683">
        <w:rPr>
          <w:rFonts w:cstheme="minorHAnsi"/>
          <w:color w:val="000000"/>
          <w:sz w:val="28"/>
          <w:szCs w:val="28"/>
        </w:rPr>
        <w:t>S DE R</w:t>
      </w:r>
      <w:r w:rsidR="00CF6726">
        <w:rPr>
          <w:rFonts w:cstheme="minorHAnsi"/>
          <w:color w:val="000000"/>
          <w:sz w:val="28"/>
          <w:szCs w:val="28"/>
        </w:rPr>
        <w:t>É</w:t>
      </w:r>
      <w:r w:rsidRPr="008A6683">
        <w:rPr>
          <w:rFonts w:cstheme="minorHAnsi"/>
          <w:color w:val="000000"/>
          <w:sz w:val="28"/>
          <w:szCs w:val="28"/>
        </w:rPr>
        <w:t xml:space="preserve">PONSE </w:t>
      </w:r>
      <w:r w:rsidR="00CF6726">
        <w:rPr>
          <w:rFonts w:cstheme="minorHAnsi"/>
          <w:color w:val="000000"/>
          <w:sz w:val="28"/>
          <w:szCs w:val="28"/>
        </w:rPr>
        <w:t>À</w:t>
      </w:r>
      <w:r w:rsidRPr="008A6683">
        <w:rPr>
          <w:rFonts w:cstheme="minorHAnsi"/>
          <w:color w:val="000000"/>
          <w:sz w:val="28"/>
          <w:szCs w:val="28"/>
        </w:rPr>
        <w:t xml:space="preserve"> L’APPEL </w:t>
      </w:r>
      <w:r w:rsidR="00CF6726">
        <w:rPr>
          <w:rFonts w:cstheme="minorHAnsi"/>
          <w:color w:val="000000"/>
          <w:sz w:val="28"/>
          <w:szCs w:val="28"/>
        </w:rPr>
        <w:t>À</w:t>
      </w:r>
      <w:r w:rsidRPr="008A6683">
        <w:rPr>
          <w:rFonts w:cstheme="minorHAnsi"/>
          <w:color w:val="000000"/>
          <w:sz w:val="28"/>
          <w:szCs w:val="28"/>
        </w:rPr>
        <w:t xml:space="preserve"> PROJETS</w:t>
      </w:r>
    </w:p>
    <w:p w14:paraId="4E2F0669" w14:textId="77777777" w:rsidR="00472A8A" w:rsidRPr="00526F54" w:rsidRDefault="00472A8A" w:rsidP="00472A8A">
      <w:pPr>
        <w:pStyle w:val="Paragraphedeliste"/>
        <w:autoSpaceDE w:val="0"/>
        <w:autoSpaceDN w:val="0"/>
        <w:adjustRightInd w:val="0"/>
        <w:spacing w:after="0" w:line="240" w:lineRule="auto"/>
        <w:ind w:left="502"/>
        <w:rPr>
          <w:rFonts w:cstheme="minorHAnsi"/>
          <w:color w:val="000000"/>
        </w:rPr>
      </w:pPr>
    </w:p>
    <w:p w14:paraId="1FAE3145" w14:textId="35F57B1D" w:rsidR="00213E2E" w:rsidRDefault="00472A8A" w:rsidP="00472A8A">
      <w:pPr>
        <w:autoSpaceDE w:val="0"/>
        <w:autoSpaceDN w:val="0"/>
        <w:adjustRightInd w:val="0"/>
        <w:spacing w:after="0" w:line="240" w:lineRule="auto"/>
        <w:jc w:val="both"/>
        <w:rPr>
          <w:rFonts w:cstheme="minorHAnsi"/>
          <w:color w:val="000000"/>
          <w:sz w:val="24"/>
          <w:szCs w:val="24"/>
        </w:rPr>
      </w:pPr>
      <w:r w:rsidRPr="004E350C">
        <w:rPr>
          <w:rFonts w:cstheme="minorHAnsi"/>
          <w:color w:val="000000"/>
          <w:sz w:val="24"/>
          <w:szCs w:val="24"/>
        </w:rPr>
        <w:t xml:space="preserve">Les porteurs de projet sont invités à transmettre leur dossier de demande de subvention comportant les éléments </w:t>
      </w:r>
      <w:r w:rsidRPr="006567FF">
        <w:rPr>
          <w:rFonts w:cstheme="minorHAnsi"/>
          <w:sz w:val="24"/>
          <w:szCs w:val="24"/>
        </w:rPr>
        <w:t xml:space="preserve">mentionnés ci-dessous </w:t>
      </w:r>
      <w:r w:rsidR="007E29CB" w:rsidRPr="006567FF">
        <w:rPr>
          <w:rFonts w:cstheme="minorHAnsi"/>
          <w:sz w:val="24"/>
          <w:szCs w:val="24"/>
        </w:rPr>
        <w:t xml:space="preserve">pour </w:t>
      </w:r>
      <w:r w:rsidRPr="006567FF">
        <w:rPr>
          <w:rFonts w:cstheme="minorHAnsi"/>
          <w:b/>
          <w:bCs/>
          <w:sz w:val="24"/>
          <w:szCs w:val="24"/>
        </w:rPr>
        <w:t xml:space="preserve">le </w:t>
      </w:r>
      <w:r w:rsidR="00995D23" w:rsidRPr="006567FF">
        <w:rPr>
          <w:rFonts w:cstheme="minorHAnsi"/>
          <w:b/>
          <w:bCs/>
          <w:sz w:val="24"/>
          <w:szCs w:val="24"/>
        </w:rPr>
        <w:t xml:space="preserve">dimanche </w:t>
      </w:r>
      <w:r w:rsidR="006567FF" w:rsidRPr="006567FF">
        <w:rPr>
          <w:rFonts w:cstheme="minorHAnsi"/>
          <w:b/>
          <w:bCs/>
          <w:sz w:val="24"/>
          <w:szCs w:val="24"/>
        </w:rPr>
        <w:t>28 juillet</w:t>
      </w:r>
      <w:r w:rsidR="00A259FD" w:rsidRPr="006567FF">
        <w:rPr>
          <w:rFonts w:cstheme="minorHAnsi"/>
          <w:b/>
          <w:bCs/>
          <w:sz w:val="24"/>
          <w:szCs w:val="24"/>
        </w:rPr>
        <w:t xml:space="preserve"> </w:t>
      </w:r>
      <w:r w:rsidR="006567FF" w:rsidRPr="006567FF">
        <w:rPr>
          <w:rFonts w:cstheme="minorHAnsi"/>
          <w:b/>
          <w:bCs/>
          <w:sz w:val="24"/>
          <w:szCs w:val="24"/>
        </w:rPr>
        <w:t>2024</w:t>
      </w:r>
      <w:r w:rsidRPr="006567FF">
        <w:rPr>
          <w:rFonts w:cstheme="minorHAnsi"/>
          <w:b/>
          <w:bCs/>
          <w:sz w:val="24"/>
          <w:szCs w:val="24"/>
        </w:rPr>
        <w:t xml:space="preserve"> </w:t>
      </w:r>
      <w:r w:rsidRPr="004E350C">
        <w:rPr>
          <w:rFonts w:cstheme="minorHAnsi"/>
          <w:b/>
          <w:bCs/>
          <w:color w:val="000000"/>
          <w:sz w:val="24"/>
          <w:szCs w:val="24"/>
        </w:rPr>
        <w:t xml:space="preserve">au plus tard. </w:t>
      </w:r>
      <w:r w:rsidRPr="004E350C">
        <w:rPr>
          <w:rFonts w:cstheme="minorHAnsi"/>
          <w:color w:val="000000"/>
          <w:sz w:val="24"/>
          <w:szCs w:val="24"/>
        </w:rPr>
        <w:t>Celui-ci sera accompagné des pièces et informations mentionnées ci-dessous :</w:t>
      </w:r>
    </w:p>
    <w:p w14:paraId="37C58AD0" w14:textId="77777777" w:rsidR="005C3852" w:rsidRDefault="005C3852" w:rsidP="00472A8A">
      <w:pPr>
        <w:autoSpaceDE w:val="0"/>
        <w:autoSpaceDN w:val="0"/>
        <w:adjustRightInd w:val="0"/>
        <w:spacing w:after="0" w:line="240" w:lineRule="auto"/>
        <w:jc w:val="both"/>
        <w:rPr>
          <w:rFonts w:cstheme="minorHAnsi"/>
          <w:color w:val="000000"/>
          <w:sz w:val="24"/>
          <w:szCs w:val="24"/>
        </w:rPr>
      </w:pPr>
    </w:p>
    <w:p w14:paraId="19F5EA8A" w14:textId="77777777" w:rsidR="005C3852" w:rsidRPr="00FC2ABD" w:rsidRDefault="005C3852" w:rsidP="00472A8A">
      <w:pPr>
        <w:autoSpaceDE w:val="0"/>
        <w:autoSpaceDN w:val="0"/>
        <w:adjustRightInd w:val="0"/>
        <w:spacing w:after="0" w:line="240" w:lineRule="auto"/>
        <w:jc w:val="both"/>
        <w:rPr>
          <w:rFonts w:cstheme="minorHAnsi"/>
          <w:color w:val="000000"/>
          <w:sz w:val="24"/>
          <w:szCs w:val="24"/>
        </w:rPr>
      </w:pPr>
    </w:p>
    <w:p w14:paraId="5827D80B" w14:textId="2E8BF5F8" w:rsidR="00472A8A" w:rsidRPr="00D46B77" w:rsidRDefault="00B37B4B" w:rsidP="00D46B77">
      <w:pPr>
        <w:pStyle w:val="Paragraphedeliste"/>
        <w:numPr>
          <w:ilvl w:val="1"/>
          <w:numId w:val="2"/>
        </w:numPr>
        <w:autoSpaceDE w:val="0"/>
        <w:autoSpaceDN w:val="0"/>
        <w:adjustRightInd w:val="0"/>
        <w:spacing w:afterLines="61" w:after="146" w:line="240" w:lineRule="auto"/>
        <w:jc w:val="both"/>
        <w:rPr>
          <w:rFonts w:cstheme="minorHAnsi"/>
          <w:b/>
          <w:bCs/>
          <w:sz w:val="24"/>
          <w:szCs w:val="24"/>
        </w:rPr>
      </w:pPr>
      <w:r w:rsidRPr="00D46B77">
        <w:rPr>
          <w:rFonts w:cstheme="minorHAnsi"/>
          <w:b/>
          <w:bCs/>
          <w:sz w:val="24"/>
          <w:szCs w:val="24"/>
        </w:rPr>
        <w:t xml:space="preserve">Documents liés à l’association et à l’action </w:t>
      </w:r>
    </w:p>
    <w:p w14:paraId="20732853" w14:textId="207E3D26" w:rsidR="00F42079" w:rsidRPr="00A42216" w:rsidRDefault="00472A8A" w:rsidP="00D6537C">
      <w:pPr>
        <w:autoSpaceDE w:val="0"/>
        <w:autoSpaceDN w:val="0"/>
        <w:adjustRightInd w:val="0"/>
        <w:spacing w:after="61" w:line="240" w:lineRule="auto"/>
        <w:jc w:val="both"/>
        <w:rPr>
          <w:rFonts w:cstheme="minorHAnsi"/>
          <w:sz w:val="24"/>
          <w:szCs w:val="24"/>
        </w:rPr>
      </w:pPr>
      <w:r w:rsidRPr="00E150EB">
        <w:rPr>
          <w:rFonts w:cstheme="minorHAnsi"/>
          <w:sz w:val="24"/>
          <w:szCs w:val="24"/>
        </w:rPr>
        <w:lastRenderedPageBreak/>
        <w:t xml:space="preserve">- Le </w:t>
      </w:r>
      <w:r w:rsidRPr="00A42216">
        <w:rPr>
          <w:rFonts w:cstheme="minorHAnsi"/>
          <w:sz w:val="24"/>
          <w:szCs w:val="24"/>
        </w:rPr>
        <w:t xml:space="preserve">descriptif de l’action </w:t>
      </w:r>
      <w:r w:rsidR="00F00DFD" w:rsidRPr="00A42216">
        <w:rPr>
          <w:rFonts w:cstheme="minorHAnsi"/>
          <w:sz w:val="24"/>
          <w:szCs w:val="24"/>
        </w:rPr>
        <w:t xml:space="preserve">sur </w:t>
      </w:r>
      <w:r w:rsidR="00F00DFD" w:rsidRPr="00A42216">
        <w:rPr>
          <w:rFonts w:cstheme="minorHAnsi"/>
        </w:rPr>
        <w:t>la sensibilisation aux différents types de handicap à destination des jeunes messins âgés de 5 à 16 ans</w:t>
      </w:r>
      <w:r w:rsidR="00F00DFD" w:rsidRPr="00A42216">
        <w:rPr>
          <w:rFonts w:cstheme="minorHAnsi"/>
          <w:sz w:val="24"/>
          <w:szCs w:val="24"/>
        </w:rPr>
        <w:t xml:space="preserve"> </w:t>
      </w:r>
      <w:r w:rsidRPr="00A42216">
        <w:rPr>
          <w:rFonts w:cstheme="minorHAnsi"/>
          <w:sz w:val="24"/>
          <w:szCs w:val="24"/>
        </w:rPr>
        <w:t>présentant les objectifs, les actions projetées, les moyens mobilisés</w:t>
      </w:r>
      <w:r w:rsidR="00032C84" w:rsidRPr="00A42216">
        <w:rPr>
          <w:rFonts w:cstheme="minorHAnsi"/>
          <w:sz w:val="24"/>
          <w:szCs w:val="24"/>
        </w:rPr>
        <w:t>, le public ciblé, un calendrier de l’action</w:t>
      </w:r>
      <w:r w:rsidRPr="00A42216">
        <w:rPr>
          <w:rFonts w:cstheme="minorHAnsi"/>
          <w:sz w:val="24"/>
          <w:szCs w:val="24"/>
        </w:rPr>
        <w:t xml:space="preserve"> et les critères d’évaluation</w:t>
      </w:r>
      <w:r w:rsidR="00BF311C" w:rsidRPr="00A42216">
        <w:rPr>
          <w:rFonts w:cstheme="minorHAnsi"/>
          <w:sz w:val="24"/>
          <w:szCs w:val="24"/>
        </w:rPr>
        <w:t xml:space="preserve"> </w:t>
      </w:r>
      <w:r w:rsidR="00BF311C" w:rsidRPr="00A42216">
        <w:rPr>
          <w:rFonts w:cstheme="minorHAnsi"/>
          <w:sz w:val="24"/>
          <w:szCs w:val="24"/>
          <w:u w:val="single"/>
        </w:rPr>
        <w:t xml:space="preserve">(voir fiche projet </w:t>
      </w:r>
      <w:r w:rsidR="00CA2823" w:rsidRPr="00A42216">
        <w:rPr>
          <w:rFonts w:cstheme="minorHAnsi"/>
          <w:sz w:val="24"/>
          <w:szCs w:val="24"/>
          <w:u w:val="single"/>
        </w:rPr>
        <w:t xml:space="preserve">à remplir </w:t>
      </w:r>
      <w:r w:rsidR="00BF311C" w:rsidRPr="00A42216">
        <w:rPr>
          <w:rFonts w:cstheme="minorHAnsi"/>
          <w:sz w:val="24"/>
          <w:szCs w:val="24"/>
          <w:u w:val="single"/>
        </w:rPr>
        <w:t>en annexe)</w:t>
      </w:r>
      <w:r w:rsidR="00FC2ABD">
        <w:rPr>
          <w:rFonts w:cstheme="minorHAnsi"/>
          <w:sz w:val="24"/>
          <w:szCs w:val="24"/>
          <w:u w:val="single"/>
        </w:rPr>
        <w:t> ;</w:t>
      </w:r>
    </w:p>
    <w:p w14:paraId="7C81DA28" w14:textId="25DEA692" w:rsidR="00F42079" w:rsidRPr="00A42216" w:rsidRDefault="00472A8A" w:rsidP="00D6537C">
      <w:pPr>
        <w:autoSpaceDE w:val="0"/>
        <w:autoSpaceDN w:val="0"/>
        <w:adjustRightInd w:val="0"/>
        <w:spacing w:after="61" w:line="240" w:lineRule="auto"/>
        <w:jc w:val="both"/>
        <w:rPr>
          <w:rFonts w:cstheme="minorHAnsi"/>
          <w:sz w:val="24"/>
          <w:szCs w:val="24"/>
        </w:rPr>
      </w:pPr>
      <w:r w:rsidRPr="00A42216">
        <w:rPr>
          <w:rFonts w:cstheme="minorHAnsi"/>
          <w:sz w:val="24"/>
          <w:szCs w:val="24"/>
        </w:rPr>
        <w:t>- Le budget prévisionnel de l’action</w:t>
      </w:r>
      <w:r w:rsidR="00FC2ABD">
        <w:rPr>
          <w:rFonts w:cstheme="minorHAnsi"/>
          <w:sz w:val="24"/>
          <w:szCs w:val="24"/>
        </w:rPr>
        <w:t xml:space="preserve"> ; </w:t>
      </w:r>
      <w:r w:rsidRPr="00A42216">
        <w:rPr>
          <w:rFonts w:cstheme="minorHAnsi"/>
          <w:sz w:val="24"/>
          <w:szCs w:val="24"/>
        </w:rPr>
        <w:t xml:space="preserve"> </w:t>
      </w:r>
    </w:p>
    <w:p w14:paraId="29B7C170" w14:textId="7AC49755" w:rsidR="00526F54" w:rsidRPr="00E150EB" w:rsidRDefault="00472A8A" w:rsidP="00F42079">
      <w:pPr>
        <w:autoSpaceDE w:val="0"/>
        <w:autoSpaceDN w:val="0"/>
        <w:adjustRightInd w:val="0"/>
        <w:spacing w:after="61" w:line="240" w:lineRule="auto"/>
        <w:jc w:val="both"/>
        <w:rPr>
          <w:rFonts w:cstheme="minorHAnsi"/>
          <w:sz w:val="24"/>
          <w:szCs w:val="24"/>
        </w:rPr>
      </w:pPr>
      <w:r w:rsidRPr="00E150EB">
        <w:rPr>
          <w:rFonts w:cstheme="minorHAnsi"/>
          <w:sz w:val="24"/>
          <w:szCs w:val="24"/>
        </w:rPr>
        <w:t>- Le bilan de l’action pour les projets déjà existants</w:t>
      </w:r>
      <w:r w:rsidR="00FC2ABD">
        <w:rPr>
          <w:rFonts w:cstheme="minorHAnsi"/>
          <w:sz w:val="24"/>
          <w:szCs w:val="24"/>
        </w:rPr>
        <w:t> ;</w:t>
      </w:r>
    </w:p>
    <w:p w14:paraId="11EE9C0B" w14:textId="156E4C02" w:rsidR="007E29CB" w:rsidRPr="00E150EB" w:rsidRDefault="007E29CB" w:rsidP="00F42079">
      <w:pPr>
        <w:spacing w:after="61" w:line="276" w:lineRule="auto"/>
        <w:jc w:val="both"/>
        <w:rPr>
          <w:color w:val="FF0000"/>
        </w:rPr>
      </w:pPr>
      <w:r w:rsidRPr="00D20E5F">
        <w:rPr>
          <w:rFonts w:cstheme="minorHAnsi"/>
          <w:sz w:val="24"/>
          <w:szCs w:val="24"/>
        </w:rPr>
        <w:t xml:space="preserve">- </w:t>
      </w:r>
      <w:r w:rsidRPr="00D20E5F">
        <w:rPr>
          <w:sz w:val="24"/>
          <w:szCs w:val="24"/>
        </w:rPr>
        <w:t>Les comptes de résultat de l’année écoulée</w:t>
      </w:r>
      <w:r w:rsidR="00FC2ABD">
        <w:rPr>
          <w:sz w:val="24"/>
          <w:szCs w:val="24"/>
        </w:rPr>
        <w:t xml:space="preserve"> ; </w:t>
      </w:r>
    </w:p>
    <w:p w14:paraId="52955D44" w14:textId="523E4BAA" w:rsidR="009B3A06" w:rsidRPr="00E150EB" w:rsidRDefault="009B3A06" w:rsidP="000F3DA0">
      <w:pPr>
        <w:tabs>
          <w:tab w:val="left" w:pos="8184"/>
        </w:tabs>
        <w:autoSpaceDE w:val="0"/>
        <w:autoSpaceDN w:val="0"/>
        <w:adjustRightInd w:val="0"/>
        <w:spacing w:after="61" w:line="240" w:lineRule="auto"/>
        <w:jc w:val="both"/>
        <w:rPr>
          <w:rFonts w:cstheme="minorHAnsi"/>
          <w:sz w:val="24"/>
          <w:szCs w:val="24"/>
        </w:rPr>
      </w:pPr>
      <w:r w:rsidRPr="009B3A06">
        <w:rPr>
          <w:rFonts w:cstheme="minorHAnsi"/>
          <w:sz w:val="24"/>
          <w:szCs w:val="24"/>
        </w:rPr>
        <w:t>- Le budget prévisionnel de l’association pour l’exercice en cours</w:t>
      </w:r>
      <w:r w:rsidR="00FC2ABD">
        <w:rPr>
          <w:rFonts w:cstheme="minorHAnsi"/>
          <w:sz w:val="24"/>
          <w:szCs w:val="24"/>
        </w:rPr>
        <w:t>.</w:t>
      </w:r>
      <w:r w:rsidR="000F3DA0">
        <w:rPr>
          <w:rFonts w:cstheme="minorHAnsi"/>
          <w:sz w:val="24"/>
          <w:szCs w:val="24"/>
        </w:rPr>
        <w:tab/>
      </w:r>
    </w:p>
    <w:p w14:paraId="699721F2" w14:textId="77777777" w:rsidR="00F00DFD" w:rsidRPr="00B87AB1" w:rsidRDefault="00F00DFD" w:rsidP="001A4E0A">
      <w:pPr>
        <w:autoSpaceDE w:val="0"/>
        <w:autoSpaceDN w:val="0"/>
        <w:adjustRightInd w:val="0"/>
        <w:spacing w:after="61" w:line="240" w:lineRule="auto"/>
        <w:jc w:val="both"/>
        <w:rPr>
          <w:rFonts w:cstheme="minorHAnsi"/>
          <w:color w:val="ED7D31" w:themeColor="accent2"/>
          <w:sz w:val="24"/>
          <w:szCs w:val="24"/>
        </w:rPr>
      </w:pPr>
    </w:p>
    <w:p w14:paraId="31E590F7" w14:textId="4A794707" w:rsidR="00D20E5F" w:rsidRPr="00D46B77" w:rsidRDefault="00D20E5F" w:rsidP="00D46B77">
      <w:pPr>
        <w:pStyle w:val="Paragraphedeliste"/>
        <w:numPr>
          <w:ilvl w:val="1"/>
          <w:numId w:val="2"/>
        </w:numPr>
        <w:autoSpaceDE w:val="0"/>
        <w:autoSpaceDN w:val="0"/>
        <w:adjustRightInd w:val="0"/>
        <w:spacing w:after="61" w:line="240" w:lineRule="auto"/>
        <w:jc w:val="both"/>
        <w:rPr>
          <w:rFonts w:cstheme="minorHAnsi"/>
          <w:sz w:val="24"/>
          <w:szCs w:val="24"/>
        </w:rPr>
      </w:pPr>
      <w:r w:rsidRPr="00D46B77">
        <w:rPr>
          <w:b/>
          <w:bCs/>
          <w:sz w:val="24"/>
          <w:szCs w:val="24"/>
        </w:rPr>
        <w:t>Pour les associations</w:t>
      </w:r>
      <w:r w:rsidRPr="00D46B77">
        <w:rPr>
          <w:sz w:val="24"/>
          <w:szCs w:val="24"/>
        </w:rPr>
        <w:t xml:space="preserve"> </w:t>
      </w:r>
      <w:r w:rsidRPr="00D46B77">
        <w:rPr>
          <w:b/>
          <w:bCs/>
          <w:sz w:val="24"/>
          <w:szCs w:val="24"/>
        </w:rPr>
        <w:t>n’ayant jamais fait de demande de subvention auprès de la ville de Metz</w:t>
      </w:r>
    </w:p>
    <w:p w14:paraId="30DF41DE" w14:textId="78043518" w:rsidR="001A4E0A" w:rsidRPr="004B3993" w:rsidRDefault="001A4E0A" w:rsidP="00472A8A">
      <w:pPr>
        <w:autoSpaceDE w:val="0"/>
        <w:autoSpaceDN w:val="0"/>
        <w:adjustRightInd w:val="0"/>
        <w:spacing w:after="61" w:line="240" w:lineRule="auto"/>
        <w:jc w:val="both"/>
        <w:rPr>
          <w:rFonts w:cstheme="minorHAnsi"/>
          <w:b/>
          <w:bCs/>
          <w:sz w:val="24"/>
          <w:szCs w:val="24"/>
        </w:rPr>
      </w:pPr>
      <w:r w:rsidRPr="004B3993">
        <w:rPr>
          <w:rFonts w:cstheme="minorHAnsi"/>
          <w:b/>
          <w:bCs/>
          <w:sz w:val="24"/>
          <w:szCs w:val="24"/>
        </w:rPr>
        <w:t xml:space="preserve">En plus des documents </w:t>
      </w:r>
      <w:r w:rsidR="00AE61E3" w:rsidRPr="004B3993">
        <w:rPr>
          <w:rFonts w:cstheme="minorHAnsi"/>
          <w:b/>
          <w:bCs/>
          <w:sz w:val="24"/>
          <w:szCs w:val="24"/>
        </w:rPr>
        <w:t>ci-dessus :</w:t>
      </w:r>
      <w:r w:rsidRPr="004B3993">
        <w:rPr>
          <w:rFonts w:cstheme="minorHAnsi"/>
          <w:b/>
          <w:bCs/>
          <w:sz w:val="24"/>
          <w:szCs w:val="24"/>
        </w:rPr>
        <w:t xml:space="preserve"> </w:t>
      </w:r>
    </w:p>
    <w:p w14:paraId="5533A53A" w14:textId="33D27B64" w:rsidR="00AE61E3" w:rsidRPr="00E150EB" w:rsidRDefault="00AE61E3" w:rsidP="00472A8A">
      <w:pPr>
        <w:autoSpaceDE w:val="0"/>
        <w:autoSpaceDN w:val="0"/>
        <w:adjustRightInd w:val="0"/>
        <w:spacing w:after="61" w:line="240" w:lineRule="auto"/>
        <w:jc w:val="both"/>
        <w:rPr>
          <w:rFonts w:cstheme="minorHAnsi"/>
          <w:sz w:val="24"/>
          <w:szCs w:val="24"/>
        </w:rPr>
      </w:pPr>
      <w:r w:rsidRPr="00E150EB">
        <w:rPr>
          <w:rFonts w:cstheme="minorHAnsi"/>
          <w:sz w:val="24"/>
          <w:szCs w:val="24"/>
        </w:rPr>
        <w:t>- C</w:t>
      </w:r>
      <w:r w:rsidR="00472A8A" w:rsidRPr="00E150EB">
        <w:rPr>
          <w:rFonts w:cstheme="minorHAnsi"/>
          <w:sz w:val="24"/>
          <w:szCs w:val="24"/>
        </w:rPr>
        <w:t xml:space="preserve">opie des statuts </w:t>
      </w:r>
      <w:r w:rsidRPr="00E150EB">
        <w:rPr>
          <w:rFonts w:cstheme="minorHAnsi"/>
          <w:sz w:val="24"/>
          <w:szCs w:val="24"/>
        </w:rPr>
        <w:t xml:space="preserve">signés </w:t>
      </w:r>
      <w:r w:rsidR="00472A8A" w:rsidRPr="00E150EB">
        <w:rPr>
          <w:rFonts w:cstheme="minorHAnsi"/>
          <w:sz w:val="24"/>
          <w:szCs w:val="24"/>
        </w:rPr>
        <w:t>et de l’inscription au Tribunal</w:t>
      </w:r>
      <w:r w:rsidR="00FC2ABD">
        <w:rPr>
          <w:rFonts w:cstheme="minorHAnsi"/>
          <w:sz w:val="24"/>
          <w:szCs w:val="24"/>
        </w:rPr>
        <w:t> ;</w:t>
      </w:r>
    </w:p>
    <w:p w14:paraId="4D05AADC" w14:textId="18984EBC" w:rsidR="00AE61E3" w:rsidRPr="00E150EB" w:rsidRDefault="00AE61E3" w:rsidP="00472A8A">
      <w:pPr>
        <w:autoSpaceDE w:val="0"/>
        <w:autoSpaceDN w:val="0"/>
        <w:adjustRightInd w:val="0"/>
        <w:spacing w:after="61" w:line="240" w:lineRule="auto"/>
        <w:jc w:val="both"/>
        <w:rPr>
          <w:rFonts w:cstheme="minorHAnsi"/>
          <w:sz w:val="24"/>
          <w:szCs w:val="24"/>
        </w:rPr>
      </w:pPr>
      <w:r w:rsidRPr="00E150EB">
        <w:rPr>
          <w:rFonts w:cstheme="minorHAnsi"/>
          <w:sz w:val="24"/>
          <w:szCs w:val="24"/>
        </w:rPr>
        <w:t>-</w:t>
      </w:r>
      <w:r w:rsidR="00030E0E" w:rsidRPr="00E150EB">
        <w:rPr>
          <w:rFonts w:cstheme="minorHAnsi"/>
          <w:sz w:val="24"/>
          <w:szCs w:val="24"/>
        </w:rPr>
        <w:t xml:space="preserve"> </w:t>
      </w:r>
      <w:r w:rsidRPr="00E150EB">
        <w:rPr>
          <w:rFonts w:cstheme="minorHAnsi"/>
          <w:sz w:val="24"/>
          <w:szCs w:val="24"/>
        </w:rPr>
        <w:t>L</w:t>
      </w:r>
      <w:r w:rsidR="00472A8A" w:rsidRPr="00E150EB">
        <w:rPr>
          <w:rFonts w:cstheme="minorHAnsi"/>
          <w:sz w:val="24"/>
          <w:szCs w:val="24"/>
        </w:rPr>
        <w:t xml:space="preserve">iste de membres </w:t>
      </w:r>
      <w:r w:rsidRPr="00E150EB">
        <w:rPr>
          <w:rFonts w:cstheme="minorHAnsi"/>
          <w:sz w:val="24"/>
          <w:szCs w:val="24"/>
        </w:rPr>
        <w:t>de l’</w:t>
      </w:r>
      <w:r w:rsidR="00B37B4B" w:rsidRPr="00E150EB">
        <w:rPr>
          <w:rFonts w:cstheme="minorHAnsi"/>
          <w:sz w:val="24"/>
          <w:szCs w:val="24"/>
        </w:rPr>
        <w:t>organe</w:t>
      </w:r>
      <w:r w:rsidRPr="00E150EB">
        <w:rPr>
          <w:rFonts w:cstheme="minorHAnsi"/>
          <w:sz w:val="24"/>
          <w:szCs w:val="24"/>
        </w:rPr>
        <w:t xml:space="preserve"> directionnel à jour (CA, Bureau…)</w:t>
      </w:r>
      <w:r w:rsidR="00FC2ABD">
        <w:rPr>
          <w:rFonts w:cstheme="minorHAnsi"/>
          <w:sz w:val="24"/>
          <w:szCs w:val="24"/>
        </w:rPr>
        <w:t> ;</w:t>
      </w:r>
    </w:p>
    <w:p w14:paraId="6DCE1E29" w14:textId="5DF643D7" w:rsidR="00AE61E3" w:rsidRPr="00E150EB" w:rsidRDefault="00AE61E3" w:rsidP="00472A8A">
      <w:pPr>
        <w:autoSpaceDE w:val="0"/>
        <w:autoSpaceDN w:val="0"/>
        <w:adjustRightInd w:val="0"/>
        <w:spacing w:after="61" w:line="240" w:lineRule="auto"/>
        <w:jc w:val="both"/>
        <w:rPr>
          <w:rFonts w:cstheme="minorHAnsi"/>
          <w:sz w:val="24"/>
          <w:szCs w:val="24"/>
        </w:rPr>
      </w:pPr>
      <w:r w:rsidRPr="00E150EB">
        <w:rPr>
          <w:rFonts w:cstheme="minorHAnsi"/>
          <w:sz w:val="24"/>
          <w:szCs w:val="24"/>
        </w:rPr>
        <w:t>- L</w:t>
      </w:r>
      <w:r w:rsidR="007E29CB" w:rsidRPr="00E150EB">
        <w:rPr>
          <w:rFonts w:cstheme="minorHAnsi"/>
          <w:sz w:val="24"/>
          <w:szCs w:val="24"/>
        </w:rPr>
        <w:t xml:space="preserve">e PV de la </w:t>
      </w:r>
      <w:r w:rsidR="007E29CB" w:rsidRPr="00FC2ABD">
        <w:rPr>
          <w:rFonts w:cstheme="minorHAnsi"/>
          <w:sz w:val="24"/>
          <w:szCs w:val="24"/>
        </w:rPr>
        <w:t>dernière AG</w:t>
      </w:r>
      <w:r w:rsidR="00FC2ABD" w:rsidRPr="00FC2ABD">
        <w:rPr>
          <w:rFonts w:cstheme="minorHAnsi"/>
          <w:sz w:val="24"/>
          <w:szCs w:val="24"/>
        </w:rPr>
        <w:t> ;</w:t>
      </w:r>
    </w:p>
    <w:p w14:paraId="48440043" w14:textId="4B957229" w:rsidR="004C2626" w:rsidRPr="004C2626" w:rsidRDefault="004C2626" w:rsidP="004C2626">
      <w:pPr>
        <w:autoSpaceDE w:val="0"/>
        <w:autoSpaceDN w:val="0"/>
        <w:adjustRightInd w:val="0"/>
        <w:spacing w:after="61" w:line="240" w:lineRule="auto"/>
        <w:jc w:val="both"/>
        <w:rPr>
          <w:rFonts w:cstheme="minorHAnsi"/>
          <w:sz w:val="24"/>
          <w:szCs w:val="24"/>
        </w:rPr>
      </w:pPr>
      <w:r w:rsidRPr="004C2626">
        <w:rPr>
          <w:rFonts w:cstheme="minorHAnsi"/>
          <w:sz w:val="24"/>
          <w:szCs w:val="24"/>
        </w:rPr>
        <w:t>- Le rapport d’activité de l’année écoulée</w:t>
      </w:r>
      <w:r w:rsidR="00FC2ABD">
        <w:rPr>
          <w:rFonts w:cstheme="minorHAnsi"/>
          <w:sz w:val="24"/>
          <w:szCs w:val="24"/>
        </w:rPr>
        <w:t>.</w:t>
      </w:r>
    </w:p>
    <w:p w14:paraId="73A74B55" w14:textId="77777777" w:rsidR="00E119B7" w:rsidRPr="00E150EB" w:rsidRDefault="00E119B7" w:rsidP="00472A8A">
      <w:pPr>
        <w:autoSpaceDE w:val="0"/>
        <w:autoSpaceDN w:val="0"/>
        <w:adjustRightInd w:val="0"/>
        <w:spacing w:after="61" w:line="240" w:lineRule="auto"/>
        <w:jc w:val="both"/>
        <w:rPr>
          <w:rFonts w:cstheme="minorHAnsi"/>
          <w:sz w:val="24"/>
          <w:szCs w:val="24"/>
        </w:rPr>
      </w:pPr>
    </w:p>
    <w:p w14:paraId="72AA1F01" w14:textId="3CE84061" w:rsidR="00FC2ABD" w:rsidRPr="00FC2ABD" w:rsidRDefault="00472A8A" w:rsidP="00FC2ABD">
      <w:pPr>
        <w:pStyle w:val="Paragraphedeliste"/>
        <w:numPr>
          <w:ilvl w:val="1"/>
          <w:numId w:val="2"/>
        </w:numPr>
        <w:autoSpaceDE w:val="0"/>
        <w:autoSpaceDN w:val="0"/>
        <w:adjustRightInd w:val="0"/>
        <w:spacing w:after="0" w:line="240" w:lineRule="auto"/>
        <w:jc w:val="both"/>
        <w:rPr>
          <w:rFonts w:cstheme="minorHAnsi"/>
        </w:rPr>
      </w:pPr>
      <w:r w:rsidRPr="00D46B77">
        <w:rPr>
          <w:rFonts w:cstheme="minorHAnsi"/>
          <w:b/>
          <w:bCs/>
          <w:sz w:val="24"/>
          <w:szCs w:val="24"/>
        </w:rPr>
        <w:t>Obligatoire pour toutes les associations</w:t>
      </w:r>
    </w:p>
    <w:p w14:paraId="1D6867BE" w14:textId="1A9BC439" w:rsidR="00FC2ABD" w:rsidRPr="00FC2ABD" w:rsidRDefault="00FC2ABD" w:rsidP="00FC2ABD">
      <w:pPr>
        <w:autoSpaceDE w:val="0"/>
        <w:autoSpaceDN w:val="0"/>
        <w:adjustRightInd w:val="0"/>
        <w:spacing w:after="61" w:line="240" w:lineRule="auto"/>
        <w:jc w:val="both"/>
        <w:rPr>
          <w:rFonts w:cstheme="minorHAnsi"/>
          <w:sz w:val="24"/>
          <w:szCs w:val="24"/>
        </w:rPr>
      </w:pPr>
      <w:r>
        <w:rPr>
          <w:rFonts w:cstheme="minorHAnsi"/>
          <w:sz w:val="24"/>
          <w:szCs w:val="24"/>
        </w:rPr>
        <w:t xml:space="preserve">- </w:t>
      </w:r>
      <w:r w:rsidRPr="00FC2ABD">
        <w:rPr>
          <w:rFonts w:cstheme="minorHAnsi"/>
          <w:sz w:val="24"/>
          <w:szCs w:val="24"/>
        </w:rPr>
        <w:t>Contrat d’Engagement Républicain signé</w:t>
      </w:r>
      <w:r>
        <w:rPr>
          <w:rFonts w:cstheme="minorHAnsi"/>
          <w:sz w:val="24"/>
          <w:szCs w:val="24"/>
        </w:rPr>
        <w:t> ;</w:t>
      </w:r>
    </w:p>
    <w:p w14:paraId="6CEA3957" w14:textId="4139557B" w:rsidR="00FC2ABD" w:rsidRDefault="00FC2ABD" w:rsidP="00FC2ABD">
      <w:pPr>
        <w:autoSpaceDE w:val="0"/>
        <w:autoSpaceDN w:val="0"/>
        <w:adjustRightInd w:val="0"/>
        <w:spacing w:after="61" w:line="240" w:lineRule="auto"/>
        <w:jc w:val="both"/>
        <w:rPr>
          <w:rFonts w:cstheme="minorHAnsi"/>
          <w:sz w:val="24"/>
          <w:szCs w:val="24"/>
        </w:rPr>
      </w:pPr>
      <w:r>
        <w:rPr>
          <w:rFonts w:cstheme="minorHAnsi"/>
          <w:sz w:val="24"/>
          <w:szCs w:val="24"/>
        </w:rPr>
        <w:t xml:space="preserve">- </w:t>
      </w:r>
      <w:r w:rsidRPr="00FC2ABD">
        <w:rPr>
          <w:rFonts w:cstheme="minorHAnsi"/>
          <w:sz w:val="24"/>
          <w:szCs w:val="24"/>
        </w:rPr>
        <w:t>Attestation de demande de subvention</w:t>
      </w:r>
      <w:r>
        <w:rPr>
          <w:rFonts w:cstheme="minorHAnsi"/>
          <w:sz w:val="24"/>
          <w:szCs w:val="24"/>
        </w:rPr>
        <w:t> ;</w:t>
      </w:r>
    </w:p>
    <w:p w14:paraId="3B66C512" w14:textId="718CF58A" w:rsidR="00D46B77" w:rsidRPr="00D46B77" w:rsidRDefault="00FC2ABD" w:rsidP="00FC2ABD">
      <w:pPr>
        <w:autoSpaceDE w:val="0"/>
        <w:autoSpaceDN w:val="0"/>
        <w:adjustRightInd w:val="0"/>
        <w:spacing w:after="61" w:line="240" w:lineRule="auto"/>
        <w:jc w:val="both"/>
        <w:rPr>
          <w:rFonts w:cstheme="minorHAnsi"/>
          <w:sz w:val="24"/>
          <w:szCs w:val="24"/>
        </w:rPr>
      </w:pPr>
      <w:r>
        <w:rPr>
          <w:rFonts w:cstheme="minorHAnsi"/>
          <w:sz w:val="24"/>
          <w:szCs w:val="24"/>
        </w:rPr>
        <w:t xml:space="preserve">- </w:t>
      </w:r>
      <w:r w:rsidR="00D46B77" w:rsidRPr="00D46B77">
        <w:rPr>
          <w:rFonts w:cstheme="minorHAnsi"/>
          <w:sz w:val="24"/>
          <w:szCs w:val="24"/>
        </w:rPr>
        <w:t>Attestation</w:t>
      </w:r>
      <w:r w:rsidR="00472A8A" w:rsidRPr="00D46B77">
        <w:rPr>
          <w:rFonts w:cstheme="minorHAnsi"/>
          <w:sz w:val="24"/>
          <w:szCs w:val="24"/>
        </w:rPr>
        <w:t xml:space="preserve"> d’assurance en responsabilité civile couvrant la nature et l</w:t>
      </w:r>
      <w:r w:rsidR="0005398F" w:rsidRPr="00D46B77">
        <w:rPr>
          <w:rFonts w:cstheme="minorHAnsi"/>
          <w:sz w:val="24"/>
          <w:szCs w:val="24"/>
        </w:rPr>
        <w:t>a</w:t>
      </w:r>
      <w:r w:rsidR="00472A8A" w:rsidRPr="00D46B77">
        <w:rPr>
          <w:rFonts w:cstheme="minorHAnsi"/>
          <w:sz w:val="24"/>
          <w:szCs w:val="24"/>
        </w:rPr>
        <w:t xml:space="preserve"> période des activités proposées</w:t>
      </w:r>
      <w:r w:rsidR="00306BBD" w:rsidRPr="00D46B77">
        <w:rPr>
          <w:rFonts w:cstheme="minorHAnsi"/>
          <w:sz w:val="24"/>
          <w:szCs w:val="24"/>
        </w:rPr>
        <w:t>*</w:t>
      </w:r>
      <w:r>
        <w:rPr>
          <w:rFonts w:cstheme="minorHAnsi"/>
          <w:sz w:val="24"/>
          <w:szCs w:val="24"/>
        </w:rPr>
        <w:t> ;</w:t>
      </w:r>
    </w:p>
    <w:p w14:paraId="7975E6AB" w14:textId="47B490C4" w:rsidR="00306BBD" w:rsidRPr="00FC2ABD" w:rsidRDefault="00FC2ABD" w:rsidP="00FC2ABD">
      <w:pPr>
        <w:autoSpaceDE w:val="0"/>
        <w:autoSpaceDN w:val="0"/>
        <w:adjustRightInd w:val="0"/>
        <w:spacing w:after="61" w:line="240" w:lineRule="auto"/>
        <w:jc w:val="both"/>
        <w:rPr>
          <w:rFonts w:cstheme="minorHAnsi"/>
        </w:rPr>
      </w:pPr>
      <w:r>
        <w:rPr>
          <w:rFonts w:cstheme="minorHAnsi"/>
          <w:sz w:val="24"/>
          <w:szCs w:val="24"/>
        </w:rPr>
        <w:t xml:space="preserve">- </w:t>
      </w:r>
      <w:r w:rsidR="00306BBD" w:rsidRPr="00FC2ABD">
        <w:rPr>
          <w:rFonts w:cstheme="minorHAnsi"/>
          <w:sz w:val="24"/>
          <w:szCs w:val="24"/>
        </w:rPr>
        <w:t>RIB</w:t>
      </w:r>
      <w:r>
        <w:rPr>
          <w:rFonts w:cstheme="minorHAnsi"/>
          <w:sz w:val="24"/>
          <w:szCs w:val="24"/>
        </w:rPr>
        <w:t>.</w:t>
      </w:r>
    </w:p>
    <w:p w14:paraId="6B4FF1C6" w14:textId="3B1F276E" w:rsidR="00306BBD" w:rsidRPr="00030E0E" w:rsidRDefault="00306BBD" w:rsidP="00306BBD">
      <w:pPr>
        <w:pStyle w:val="Default"/>
        <w:rPr>
          <w:rFonts w:ascii="Times New Roman" w:hAnsi="Times New Roman" w:cs="Times New Roman"/>
          <w:color w:val="auto"/>
        </w:rPr>
      </w:pPr>
    </w:p>
    <w:p w14:paraId="74FB1A1C" w14:textId="29B1C7BB" w:rsidR="00306BBD" w:rsidRPr="00D20E5F" w:rsidRDefault="00306BBD" w:rsidP="004B3993">
      <w:pPr>
        <w:autoSpaceDE w:val="0"/>
        <w:autoSpaceDN w:val="0"/>
        <w:adjustRightInd w:val="0"/>
        <w:spacing w:after="0" w:line="240" w:lineRule="auto"/>
        <w:jc w:val="both"/>
        <w:rPr>
          <w:rFonts w:cstheme="minorHAnsi"/>
          <w:i/>
          <w:iCs/>
          <w:sz w:val="20"/>
          <w:szCs w:val="20"/>
        </w:rPr>
      </w:pPr>
      <w:r w:rsidRPr="00D20E5F">
        <w:rPr>
          <w:rFonts w:cstheme="minorHAnsi"/>
          <w:i/>
          <w:iCs/>
          <w:sz w:val="20"/>
          <w:szCs w:val="20"/>
        </w:rPr>
        <w:t>*</w:t>
      </w:r>
      <w:r w:rsidR="004B3993">
        <w:rPr>
          <w:rFonts w:cstheme="minorHAnsi"/>
          <w:i/>
          <w:iCs/>
          <w:sz w:val="20"/>
          <w:szCs w:val="20"/>
        </w:rPr>
        <w:t>A</w:t>
      </w:r>
      <w:r w:rsidRPr="00D20E5F">
        <w:rPr>
          <w:rFonts w:cstheme="minorHAnsi"/>
          <w:i/>
          <w:iCs/>
          <w:sz w:val="20"/>
          <w:szCs w:val="20"/>
        </w:rPr>
        <w:t>ttestation d'assurance : Il appartient à l'association de prendre connaissance de tous les documents permettant d'identifier l'étendue de la garantie à souscrire dans son contrat d'assurance</w:t>
      </w:r>
      <w:r w:rsidR="004B3993">
        <w:rPr>
          <w:rFonts w:cstheme="minorHAnsi"/>
          <w:i/>
          <w:iCs/>
          <w:sz w:val="20"/>
          <w:szCs w:val="20"/>
        </w:rPr>
        <w:t>,</w:t>
      </w:r>
      <w:r w:rsidRPr="00D20E5F">
        <w:rPr>
          <w:rFonts w:cstheme="minorHAnsi"/>
          <w:i/>
          <w:iCs/>
          <w:sz w:val="20"/>
          <w:szCs w:val="20"/>
        </w:rPr>
        <w:t xml:space="preserve"> pour l'exercice de son activité dans le cadre </w:t>
      </w:r>
      <w:r w:rsidR="00CF6726" w:rsidRPr="00D20E5F">
        <w:rPr>
          <w:rFonts w:cstheme="minorHAnsi"/>
          <w:i/>
          <w:iCs/>
          <w:sz w:val="20"/>
          <w:szCs w:val="20"/>
        </w:rPr>
        <w:t>de l’action proposée</w:t>
      </w:r>
      <w:r w:rsidRPr="00D20E5F">
        <w:rPr>
          <w:rFonts w:cstheme="minorHAnsi"/>
          <w:i/>
          <w:iCs/>
          <w:sz w:val="20"/>
          <w:szCs w:val="20"/>
        </w:rPr>
        <w:t xml:space="preserve"> et de vérifier notamment que tous les intervenants, les membres titulaires ou non d'une licence, les participants, sont bien assurés dans le cadre du contrat responsabilité civile (RC) de l’association</w:t>
      </w:r>
      <w:r w:rsidR="004B3993">
        <w:rPr>
          <w:rFonts w:cstheme="minorHAnsi"/>
          <w:i/>
          <w:iCs/>
          <w:sz w:val="20"/>
          <w:szCs w:val="20"/>
        </w:rPr>
        <w:t>. À</w:t>
      </w:r>
      <w:r w:rsidRPr="00D20E5F">
        <w:rPr>
          <w:rFonts w:cstheme="minorHAnsi"/>
          <w:i/>
          <w:iCs/>
          <w:sz w:val="20"/>
          <w:szCs w:val="20"/>
        </w:rPr>
        <w:t xml:space="preserve"> ce titre, la convention devra être transmise à l’assureur pour vérification des garanties à prendre. </w:t>
      </w:r>
    </w:p>
    <w:p w14:paraId="243DBD2F" w14:textId="0BED2C90" w:rsidR="009E3E91" w:rsidRDefault="009E3E91" w:rsidP="009E3E91">
      <w:pPr>
        <w:autoSpaceDE w:val="0"/>
        <w:autoSpaceDN w:val="0"/>
        <w:adjustRightInd w:val="0"/>
        <w:spacing w:after="0" w:line="240" w:lineRule="auto"/>
        <w:rPr>
          <w:rFonts w:cstheme="minorHAnsi"/>
          <w:color w:val="000000"/>
          <w:sz w:val="28"/>
          <w:szCs w:val="28"/>
        </w:rPr>
      </w:pPr>
    </w:p>
    <w:p w14:paraId="24D34F2E" w14:textId="77777777" w:rsidR="004B3993" w:rsidRPr="009E3E91" w:rsidRDefault="004B3993" w:rsidP="009E3E91">
      <w:pPr>
        <w:autoSpaceDE w:val="0"/>
        <w:autoSpaceDN w:val="0"/>
        <w:adjustRightInd w:val="0"/>
        <w:spacing w:after="0" w:line="240" w:lineRule="auto"/>
        <w:rPr>
          <w:rFonts w:cstheme="minorHAnsi"/>
          <w:color w:val="000000"/>
          <w:sz w:val="28"/>
          <w:szCs w:val="28"/>
        </w:rPr>
      </w:pPr>
    </w:p>
    <w:p w14:paraId="7CF03BFA" w14:textId="01408BBF" w:rsidR="00472A8A" w:rsidRPr="00526F54" w:rsidRDefault="00472A8A" w:rsidP="00526F54">
      <w:pPr>
        <w:pStyle w:val="Paragraphedeliste"/>
        <w:numPr>
          <w:ilvl w:val="0"/>
          <w:numId w:val="2"/>
        </w:numPr>
        <w:autoSpaceDE w:val="0"/>
        <w:autoSpaceDN w:val="0"/>
        <w:adjustRightInd w:val="0"/>
        <w:spacing w:after="0" w:line="240" w:lineRule="auto"/>
        <w:jc w:val="center"/>
        <w:rPr>
          <w:rFonts w:cstheme="minorHAnsi"/>
          <w:color w:val="000000"/>
          <w:sz w:val="28"/>
          <w:szCs w:val="28"/>
        </w:rPr>
      </w:pPr>
      <w:r w:rsidRPr="00526F54">
        <w:rPr>
          <w:rFonts w:cstheme="minorHAnsi"/>
          <w:color w:val="000000"/>
          <w:sz w:val="28"/>
          <w:szCs w:val="28"/>
        </w:rPr>
        <w:t>CRIT</w:t>
      </w:r>
      <w:r w:rsidR="00CF6726">
        <w:rPr>
          <w:rFonts w:cstheme="minorHAnsi"/>
          <w:color w:val="000000"/>
          <w:sz w:val="28"/>
          <w:szCs w:val="28"/>
        </w:rPr>
        <w:t>È</w:t>
      </w:r>
      <w:r w:rsidRPr="00526F54">
        <w:rPr>
          <w:rFonts w:cstheme="minorHAnsi"/>
          <w:color w:val="000000"/>
          <w:sz w:val="28"/>
          <w:szCs w:val="28"/>
        </w:rPr>
        <w:t xml:space="preserve">RES </w:t>
      </w:r>
      <w:r w:rsidR="00CF6726">
        <w:rPr>
          <w:rFonts w:cstheme="minorHAnsi"/>
          <w:color w:val="000000"/>
          <w:sz w:val="28"/>
          <w:szCs w:val="28"/>
        </w:rPr>
        <w:t>ET</w:t>
      </w:r>
      <w:r w:rsidRPr="00526F54">
        <w:rPr>
          <w:rFonts w:cstheme="minorHAnsi"/>
          <w:color w:val="000000"/>
          <w:sz w:val="28"/>
          <w:szCs w:val="28"/>
        </w:rPr>
        <w:t xml:space="preserve"> PROCESSUS D’ATTRIBUTION DES SUBVENTIONS</w:t>
      </w:r>
    </w:p>
    <w:p w14:paraId="2739EC52" w14:textId="77777777" w:rsidR="00472A8A" w:rsidRPr="00526F54" w:rsidRDefault="00472A8A" w:rsidP="00472A8A">
      <w:pPr>
        <w:autoSpaceDE w:val="0"/>
        <w:autoSpaceDN w:val="0"/>
        <w:adjustRightInd w:val="0"/>
        <w:spacing w:after="0" w:line="240" w:lineRule="auto"/>
        <w:ind w:left="142"/>
        <w:rPr>
          <w:rFonts w:cstheme="minorHAnsi"/>
          <w:color w:val="000000"/>
        </w:rPr>
      </w:pPr>
    </w:p>
    <w:p w14:paraId="742BBB0F" w14:textId="5EE4F1D4" w:rsidR="00472A8A" w:rsidRPr="008A6683" w:rsidRDefault="00472A8A" w:rsidP="00472A8A">
      <w:pPr>
        <w:tabs>
          <w:tab w:val="left" w:pos="1155"/>
        </w:tabs>
        <w:jc w:val="both"/>
        <w:rPr>
          <w:rFonts w:cstheme="minorHAnsi"/>
          <w:color w:val="000000"/>
          <w:sz w:val="24"/>
          <w:szCs w:val="24"/>
        </w:rPr>
      </w:pPr>
      <w:r w:rsidRPr="008A6683">
        <w:rPr>
          <w:rFonts w:cstheme="minorHAnsi"/>
          <w:color w:val="000000"/>
          <w:sz w:val="24"/>
          <w:szCs w:val="24"/>
        </w:rPr>
        <w:t xml:space="preserve">Outre les attentes explicitées dans le point </w:t>
      </w:r>
      <w:r w:rsidR="00CF6726">
        <w:rPr>
          <w:rFonts w:cstheme="minorHAnsi"/>
          <w:color w:val="000000"/>
          <w:sz w:val="24"/>
          <w:szCs w:val="24"/>
        </w:rPr>
        <w:t>2</w:t>
      </w:r>
      <w:r w:rsidRPr="008A6683">
        <w:rPr>
          <w:rFonts w:cstheme="minorHAnsi"/>
          <w:color w:val="000000"/>
          <w:sz w:val="24"/>
          <w:szCs w:val="24"/>
        </w:rPr>
        <w:t>, il sera également tenu compte des compétences et capacités de la structure dans le domaine ciblé, de la cohérence de ses projections budgétaires, ainsi que du bon fonctionnement démocratique de sa gouvernance.</w:t>
      </w:r>
    </w:p>
    <w:p w14:paraId="4CB43445" w14:textId="7FB2DEB7" w:rsidR="00472A8A" w:rsidRDefault="00472A8A" w:rsidP="00472A8A">
      <w:pPr>
        <w:autoSpaceDE w:val="0"/>
        <w:autoSpaceDN w:val="0"/>
        <w:adjustRightInd w:val="0"/>
        <w:spacing w:after="0" w:line="240" w:lineRule="auto"/>
        <w:jc w:val="both"/>
        <w:rPr>
          <w:rFonts w:cstheme="minorHAnsi"/>
          <w:color w:val="000000"/>
          <w:sz w:val="24"/>
          <w:szCs w:val="24"/>
        </w:rPr>
      </w:pPr>
      <w:r w:rsidRPr="00294577">
        <w:rPr>
          <w:rFonts w:cstheme="minorHAnsi"/>
          <w:color w:val="000000"/>
          <w:sz w:val="24"/>
          <w:szCs w:val="24"/>
        </w:rPr>
        <w:lastRenderedPageBreak/>
        <w:t xml:space="preserve">La réception des dossiers et leur instruction seront assurées par le </w:t>
      </w:r>
      <w:r w:rsidR="00283FCE">
        <w:rPr>
          <w:rFonts w:cstheme="minorHAnsi"/>
          <w:color w:val="000000"/>
          <w:sz w:val="24"/>
          <w:szCs w:val="24"/>
        </w:rPr>
        <w:t>Pôle Jeunesse</w:t>
      </w:r>
      <w:r w:rsidR="004B51D4">
        <w:rPr>
          <w:rFonts w:cstheme="minorHAnsi"/>
          <w:color w:val="000000"/>
          <w:sz w:val="24"/>
          <w:szCs w:val="24"/>
        </w:rPr>
        <w:t>,</w:t>
      </w:r>
      <w:r w:rsidR="00283FCE">
        <w:rPr>
          <w:rFonts w:cstheme="minorHAnsi"/>
          <w:color w:val="000000"/>
          <w:sz w:val="24"/>
          <w:szCs w:val="24"/>
        </w:rPr>
        <w:t xml:space="preserve"> Vie Associative</w:t>
      </w:r>
      <w:r w:rsidR="004B51D4">
        <w:rPr>
          <w:rFonts w:cstheme="minorHAnsi"/>
          <w:color w:val="000000"/>
          <w:sz w:val="24"/>
          <w:szCs w:val="24"/>
        </w:rPr>
        <w:t xml:space="preserve"> et Politique </w:t>
      </w:r>
      <w:r w:rsidRPr="00294577">
        <w:rPr>
          <w:rFonts w:cstheme="minorHAnsi"/>
          <w:color w:val="000000"/>
          <w:sz w:val="24"/>
          <w:szCs w:val="24"/>
        </w:rPr>
        <w:t xml:space="preserve">de la Ville de Metz, qui vérifiera dans une première phase leur éligibilité. Il se réserve en outre la possibilité de solliciter un entretien avec les demandeurs. </w:t>
      </w:r>
    </w:p>
    <w:p w14:paraId="384624CB" w14:textId="77777777" w:rsidR="00472A8A" w:rsidRPr="00294577" w:rsidRDefault="00472A8A" w:rsidP="00472A8A">
      <w:pPr>
        <w:autoSpaceDE w:val="0"/>
        <w:autoSpaceDN w:val="0"/>
        <w:adjustRightInd w:val="0"/>
        <w:spacing w:after="0" w:line="240" w:lineRule="auto"/>
        <w:jc w:val="both"/>
        <w:rPr>
          <w:rFonts w:cstheme="minorHAnsi"/>
          <w:color w:val="000000"/>
          <w:sz w:val="24"/>
          <w:szCs w:val="24"/>
        </w:rPr>
      </w:pPr>
    </w:p>
    <w:p w14:paraId="1229F234" w14:textId="230DF330" w:rsidR="00472A8A" w:rsidRDefault="00472A8A" w:rsidP="004B3993">
      <w:pPr>
        <w:autoSpaceDE w:val="0"/>
        <w:autoSpaceDN w:val="0"/>
        <w:adjustRightInd w:val="0"/>
        <w:spacing w:after="0" w:line="240" w:lineRule="auto"/>
        <w:jc w:val="both"/>
        <w:rPr>
          <w:rFonts w:cstheme="minorHAnsi"/>
          <w:color w:val="000000"/>
          <w:sz w:val="24"/>
          <w:szCs w:val="24"/>
        </w:rPr>
      </w:pPr>
      <w:r w:rsidRPr="00294577">
        <w:rPr>
          <w:rFonts w:cstheme="minorHAnsi"/>
          <w:color w:val="000000"/>
          <w:sz w:val="24"/>
          <w:szCs w:val="24"/>
        </w:rPr>
        <w:t>Au terme de l’instruction technique, les arbitrages politiques interviendront, dans un premier temps sur proposition de l’adjoint au Maire en charge de la Jeunesse, sous couvert de validation par le Maire</w:t>
      </w:r>
      <w:r w:rsidR="004B3993">
        <w:rPr>
          <w:rFonts w:cstheme="minorHAnsi"/>
          <w:color w:val="000000"/>
          <w:sz w:val="24"/>
          <w:szCs w:val="24"/>
        </w:rPr>
        <w:t>, p</w:t>
      </w:r>
      <w:r w:rsidRPr="00294577">
        <w:rPr>
          <w:rFonts w:cstheme="minorHAnsi"/>
          <w:color w:val="000000"/>
          <w:sz w:val="24"/>
          <w:szCs w:val="24"/>
        </w:rPr>
        <w:t>uis de la Commission thématique préparatoire au Conseil Municipal au cours au sein de laquelle sont réunis des élus des différents groupes politiques du Conseil Municipal</w:t>
      </w:r>
      <w:r>
        <w:rPr>
          <w:rFonts w:cstheme="minorHAnsi"/>
          <w:color w:val="000000"/>
          <w:sz w:val="24"/>
          <w:szCs w:val="24"/>
        </w:rPr>
        <w:t>.</w:t>
      </w:r>
      <w:r w:rsidR="004B3993">
        <w:rPr>
          <w:rFonts w:cstheme="minorHAnsi"/>
          <w:color w:val="000000"/>
          <w:sz w:val="24"/>
          <w:szCs w:val="24"/>
        </w:rPr>
        <w:t xml:space="preserve"> </w:t>
      </w:r>
      <w:r w:rsidRPr="008A6683">
        <w:rPr>
          <w:rFonts w:cstheme="minorHAnsi"/>
          <w:color w:val="000000"/>
          <w:sz w:val="24"/>
          <w:szCs w:val="24"/>
        </w:rPr>
        <w:t>Le vote du Conseil Municipal apportera la décision finale.</w:t>
      </w:r>
    </w:p>
    <w:p w14:paraId="2F320DC2" w14:textId="77777777" w:rsidR="004B3993" w:rsidRPr="00526F54" w:rsidRDefault="004B3993" w:rsidP="00526F54">
      <w:pPr>
        <w:rPr>
          <w:rFonts w:cstheme="minorHAnsi"/>
          <w:color w:val="000000"/>
          <w:sz w:val="24"/>
          <w:szCs w:val="24"/>
        </w:rPr>
      </w:pPr>
    </w:p>
    <w:p w14:paraId="47A2E196" w14:textId="03826526" w:rsidR="004B3993" w:rsidRDefault="00472A8A" w:rsidP="004B3993">
      <w:pPr>
        <w:jc w:val="both"/>
        <w:rPr>
          <w:rFonts w:cstheme="minorHAnsi"/>
          <w:b/>
          <w:bCs/>
        </w:rPr>
      </w:pPr>
      <w:r w:rsidRPr="004B3993">
        <w:rPr>
          <w:rFonts w:cstheme="minorHAnsi"/>
          <w:b/>
          <w:bCs/>
        </w:rPr>
        <w:t>NB</w:t>
      </w:r>
      <w:r w:rsidRPr="00294577">
        <w:rPr>
          <w:rFonts w:cstheme="minorHAnsi"/>
          <w:b/>
          <w:bCs/>
        </w:rPr>
        <w:t xml:space="preserve"> : Une demande peut correspondre aux critères édictés ci-dessus, mais ne pas répondre aux priorités ou ne pas entrer dans l’enveloppe globale allouée à la démarche et fixée par vote du Conseil Municipal lors de l’élaboration du budget primitif de la collectivité, auquel cas une réponse négative y sera apportée.</w:t>
      </w:r>
    </w:p>
    <w:p w14:paraId="6CCB78B2" w14:textId="520C0E28" w:rsidR="004B3993" w:rsidRDefault="004B3993" w:rsidP="004B3993">
      <w:pPr>
        <w:spacing w:after="0"/>
        <w:ind w:firstLine="709"/>
        <w:jc w:val="center"/>
        <w:rPr>
          <w:rFonts w:cstheme="minorHAnsi"/>
          <w:b/>
          <w:bCs/>
          <w:sz w:val="20"/>
          <w:szCs w:val="20"/>
        </w:rPr>
      </w:pPr>
    </w:p>
    <w:p w14:paraId="3388005B" w14:textId="77777777" w:rsidR="004B3993" w:rsidRPr="00A52D81" w:rsidRDefault="004B3993" w:rsidP="004B3993">
      <w:pPr>
        <w:spacing w:after="0"/>
        <w:ind w:firstLine="709"/>
        <w:jc w:val="center"/>
        <w:rPr>
          <w:rFonts w:cstheme="minorHAnsi"/>
          <w:b/>
          <w:bCs/>
          <w:sz w:val="20"/>
          <w:szCs w:val="20"/>
        </w:rPr>
      </w:pPr>
    </w:p>
    <w:p w14:paraId="54E22D57" w14:textId="77777777" w:rsidR="004B3993" w:rsidRPr="00526F54" w:rsidRDefault="004B3993" w:rsidP="004B3993">
      <w:pPr>
        <w:spacing w:after="0"/>
        <w:ind w:firstLine="709"/>
        <w:jc w:val="center"/>
        <w:rPr>
          <w:rFonts w:cstheme="minorHAnsi"/>
          <w:b/>
          <w:bCs/>
          <w:sz w:val="6"/>
          <w:szCs w:val="6"/>
        </w:rPr>
      </w:pPr>
    </w:p>
    <w:p w14:paraId="03F23302" w14:textId="17350442" w:rsidR="004B3993" w:rsidRPr="00A52D81" w:rsidRDefault="004B3993" w:rsidP="004B3993">
      <w:pPr>
        <w:pBdr>
          <w:top w:val="single" w:sz="18" w:space="1" w:color="C00000"/>
          <w:left w:val="single" w:sz="18" w:space="4" w:color="C00000"/>
          <w:bottom w:val="single" w:sz="18" w:space="1" w:color="C00000"/>
          <w:right w:val="single" w:sz="18" w:space="4" w:color="C00000"/>
        </w:pBdr>
        <w:autoSpaceDE w:val="0"/>
        <w:autoSpaceDN w:val="0"/>
        <w:adjustRightInd w:val="0"/>
        <w:spacing w:after="120" w:line="240" w:lineRule="auto"/>
        <w:jc w:val="center"/>
        <w:rPr>
          <w:rFonts w:cstheme="minorHAnsi"/>
          <w:b/>
          <w:bCs/>
          <w:color w:val="000000"/>
        </w:rPr>
      </w:pPr>
      <w:r w:rsidRPr="00294577">
        <w:rPr>
          <w:rFonts w:cstheme="minorHAnsi"/>
          <w:b/>
          <w:bCs/>
          <w:color w:val="000000"/>
        </w:rPr>
        <w:t xml:space="preserve">La date limite pour déposer votre demande est </w:t>
      </w:r>
      <w:r w:rsidRPr="006567FF">
        <w:rPr>
          <w:rFonts w:cstheme="minorHAnsi"/>
          <w:b/>
          <w:bCs/>
        </w:rPr>
        <w:t xml:space="preserve">fixée au </w:t>
      </w:r>
      <w:r w:rsidR="006567FF" w:rsidRPr="006567FF">
        <w:rPr>
          <w:rFonts w:cstheme="minorHAnsi"/>
          <w:b/>
          <w:bCs/>
        </w:rPr>
        <w:t>2</w:t>
      </w:r>
      <w:r w:rsidR="00660ED8">
        <w:rPr>
          <w:rFonts w:cstheme="minorHAnsi"/>
          <w:b/>
          <w:bCs/>
        </w:rPr>
        <w:t>8</w:t>
      </w:r>
      <w:r w:rsidR="006567FF" w:rsidRPr="006567FF">
        <w:rPr>
          <w:rFonts w:cstheme="minorHAnsi"/>
          <w:b/>
          <w:bCs/>
        </w:rPr>
        <w:t>/07/2024</w:t>
      </w:r>
    </w:p>
    <w:p w14:paraId="57B1D0E9" w14:textId="1D3870F4" w:rsidR="00AE0678" w:rsidRPr="00AE0678" w:rsidRDefault="00D41AEE" w:rsidP="00AE0678">
      <w:pPr>
        <w:pBdr>
          <w:top w:val="single" w:sz="18" w:space="1" w:color="C00000"/>
          <w:left w:val="single" w:sz="18" w:space="4" w:color="C00000"/>
          <w:bottom w:val="single" w:sz="18" w:space="1" w:color="C00000"/>
          <w:right w:val="single" w:sz="18" w:space="4" w:color="C00000"/>
        </w:pBdr>
        <w:spacing w:after="120" w:line="240" w:lineRule="auto"/>
        <w:ind w:firstLine="708"/>
        <w:jc w:val="center"/>
        <w:rPr>
          <w:rFonts w:cstheme="minorHAnsi"/>
          <w:color w:val="000000"/>
        </w:rPr>
      </w:pPr>
      <w:r>
        <w:rPr>
          <w:rFonts w:cstheme="minorHAnsi"/>
          <w:color w:val="000000"/>
        </w:rPr>
        <w:t>Dossier à</w:t>
      </w:r>
      <w:r w:rsidR="00AE0678" w:rsidRPr="00AE0678">
        <w:rPr>
          <w:rFonts w:cstheme="minorHAnsi"/>
          <w:color w:val="000000"/>
        </w:rPr>
        <w:t xml:space="preserve"> retourner à</w:t>
      </w:r>
      <w:r w:rsidR="00AE0678">
        <w:rPr>
          <w:rFonts w:cstheme="minorHAnsi"/>
          <w:color w:val="000000"/>
        </w:rPr>
        <w:t> :</w:t>
      </w:r>
    </w:p>
    <w:p w14:paraId="6AEF9896" w14:textId="77777777" w:rsidR="00AE0678" w:rsidRPr="00AE0678" w:rsidRDefault="00AE0678" w:rsidP="00AE0678">
      <w:pPr>
        <w:pBdr>
          <w:top w:val="single" w:sz="18" w:space="1" w:color="C00000"/>
          <w:left w:val="single" w:sz="18" w:space="4" w:color="C00000"/>
          <w:bottom w:val="single" w:sz="18" w:space="1" w:color="C00000"/>
          <w:right w:val="single" w:sz="18" w:space="4" w:color="C00000"/>
        </w:pBdr>
        <w:spacing w:after="120" w:line="240" w:lineRule="auto"/>
        <w:ind w:firstLine="708"/>
        <w:jc w:val="center"/>
      </w:pPr>
      <w:r>
        <w:rPr>
          <w:rFonts w:cstheme="minorHAnsi"/>
          <w:color w:val="000000"/>
        </w:rPr>
        <w:t xml:space="preserve">Emilie WEISSER </w:t>
      </w:r>
      <w:hyperlink r:id="rId10" w:history="1">
        <w:r w:rsidRPr="006D160C">
          <w:rPr>
            <w:rStyle w:val="Lienhypertexte"/>
            <w:rFonts w:cstheme="minorHAnsi"/>
          </w:rPr>
          <w:t>eweisser@mairie-metz.fr</w:t>
        </w:r>
      </w:hyperlink>
      <w:r>
        <w:rPr>
          <w:rFonts w:cstheme="minorHAnsi"/>
          <w:color w:val="000000"/>
        </w:rPr>
        <w:t xml:space="preserve"> 03 87 68 25 77</w:t>
      </w:r>
      <w:r w:rsidRPr="00AE0678">
        <w:rPr>
          <w:rFonts w:cstheme="minorHAnsi"/>
          <w:color w:val="000000"/>
        </w:rPr>
        <w:t xml:space="preserve"> </w:t>
      </w:r>
    </w:p>
    <w:p w14:paraId="61554944" w14:textId="77777777" w:rsidR="00AE0678" w:rsidRDefault="00AE0678" w:rsidP="00AE0678">
      <w:pPr>
        <w:pBdr>
          <w:top w:val="single" w:sz="18" w:space="1" w:color="C00000"/>
          <w:left w:val="single" w:sz="18" w:space="4" w:color="C00000"/>
          <w:bottom w:val="single" w:sz="18" w:space="1" w:color="C00000"/>
          <w:right w:val="single" w:sz="18" w:space="4" w:color="C00000"/>
        </w:pBdr>
        <w:spacing w:after="120" w:line="240" w:lineRule="auto"/>
        <w:ind w:firstLine="708"/>
        <w:jc w:val="center"/>
        <w:rPr>
          <w:rFonts w:cstheme="minorHAnsi"/>
          <w:color w:val="000000"/>
        </w:rPr>
      </w:pPr>
      <w:r w:rsidRPr="00AE0678">
        <w:rPr>
          <w:rFonts w:cstheme="minorHAnsi"/>
          <w:color w:val="000000"/>
        </w:rPr>
        <w:t xml:space="preserve">Jamila MOKHFI </w:t>
      </w:r>
      <w:hyperlink r:id="rId11" w:history="1">
        <w:r w:rsidRPr="006D160C">
          <w:rPr>
            <w:rStyle w:val="Lienhypertexte"/>
            <w:rFonts w:cstheme="minorHAnsi"/>
          </w:rPr>
          <w:t>jmokhfi@mairie-metz.fr</w:t>
        </w:r>
      </w:hyperlink>
      <w:r>
        <w:rPr>
          <w:rFonts w:cstheme="minorHAnsi"/>
          <w:color w:val="000000"/>
        </w:rPr>
        <w:t xml:space="preserve"> 06 79 62 67 96</w:t>
      </w:r>
    </w:p>
    <w:p w14:paraId="716DA602" w14:textId="77777777" w:rsidR="00AE0678" w:rsidRPr="00AE0678" w:rsidRDefault="00AE0678">
      <w:pPr>
        <w:pBdr>
          <w:top w:val="single" w:sz="18" w:space="1" w:color="C00000"/>
          <w:left w:val="single" w:sz="18" w:space="4" w:color="C00000"/>
          <w:bottom w:val="single" w:sz="18" w:space="1" w:color="C00000"/>
          <w:right w:val="single" w:sz="18" w:space="4" w:color="C00000"/>
        </w:pBdr>
        <w:spacing w:after="120" w:line="240" w:lineRule="auto"/>
        <w:ind w:firstLine="708"/>
        <w:jc w:val="center"/>
      </w:pPr>
    </w:p>
    <w:sectPr w:rsidR="00AE0678" w:rsidRPr="00AE0678" w:rsidSect="005D7F29">
      <w:pgSz w:w="11906" w:h="16838"/>
      <w:pgMar w:top="1418" w:right="124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34A1" w14:textId="77777777" w:rsidR="00CF7440" w:rsidRDefault="00C27B40">
      <w:pPr>
        <w:spacing w:after="0" w:line="240" w:lineRule="auto"/>
      </w:pPr>
      <w:r>
        <w:separator/>
      </w:r>
    </w:p>
  </w:endnote>
  <w:endnote w:type="continuationSeparator" w:id="0">
    <w:p w14:paraId="13D397F6" w14:textId="77777777" w:rsidR="00CF7440" w:rsidRDefault="00C27B40">
      <w:pPr>
        <w:spacing w:after="0" w:line="240" w:lineRule="auto"/>
      </w:pPr>
      <w:r>
        <w:continuationSeparator/>
      </w:r>
    </w:p>
  </w:endnote>
  <w:endnote w:type="continuationNotice" w:id="1">
    <w:p w14:paraId="2025D2ED" w14:textId="77777777" w:rsidR="00DF38C2" w:rsidRDefault="00DF3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6BAC" w14:textId="77777777" w:rsidR="00CF7440" w:rsidRDefault="00C27B40">
      <w:pPr>
        <w:spacing w:after="0" w:line="240" w:lineRule="auto"/>
      </w:pPr>
      <w:r>
        <w:separator/>
      </w:r>
    </w:p>
  </w:footnote>
  <w:footnote w:type="continuationSeparator" w:id="0">
    <w:p w14:paraId="2C6060A1" w14:textId="77777777" w:rsidR="00CF7440" w:rsidRDefault="00C27B40">
      <w:pPr>
        <w:spacing w:after="0" w:line="240" w:lineRule="auto"/>
      </w:pPr>
      <w:r>
        <w:continuationSeparator/>
      </w:r>
    </w:p>
  </w:footnote>
  <w:footnote w:type="continuationNotice" w:id="1">
    <w:p w14:paraId="75436DE3" w14:textId="77777777" w:rsidR="00DF38C2" w:rsidRDefault="00DF38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B76C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42308E"/>
    <w:multiLevelType w:val="multilevel"/>
    <w:tmpl w:val="9542766A"/>
    <w:lvl w:ilvl="0">
      <w:start w:val="1"/>
      <w:numFmt w:val="decimal"/>
      <w:lvlText w:val="%1."/>
      <w:lvlJc w:val="left"/>
      <w:pPr>
        <w:ind w:left="502" w:hanging="360"/>
      </w:pPr>
      <w:rPr>
        <w:rFonts w:hint="default"/>
        <w:sz w:val="23"/>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862" w:hanging="720"/>
      </w:pPr>
      <w:rPr>
        <w:rFonts w:hint="default"/>
        <w:sz w:val="23"/>
      </w:rPr>
    </w:lvl>
    <w:lvl w:ilvl="3">
      <w:start w:val="1"/>
      <w:numFmt w:val="decimal"/>
      <w:isLgl/>
      <w:lvlText w:val="%1.%2.%3.%4"/>
      <w:lvlJc w:val="left"/>
      <w:pPr>
        <w:ind w:left="1222" w:hanging="1080"/>
      </w:pPr>
      <w:rPr>
        <w:rFonts w:hint="default"/>
        <w:sz w:val="23"/>
      </w:rPr>
    </w:lvl>
    <w:lvl w:ilvl="4">
      <w:start w:val="1"/>
      <w:numFmt w:val="decimal"/>
      <w:isLgl/>
      <w:lvlText w:val="%1.%2.%3.%4.%5"/>
      <w:lvlJc w:val="left"/>
      <w:pPr>
        <w:ind w:left="1222" w:hanging="1080"/>
      </w:pPr>
      <w:rPr>
        <w:rFonts w:hint="default"/>
        <w:sz w:val="23"/>
      </w:rPr>
    </w:lvl>
    <w:lvl w:ilvl="5">
      <w:start w:val="1"/>
      <w:numFmt w:val="decimal"/>
      <w:isLgl/>
      <w:lvlText w:val="%1.%2.%3.%4.%5.%6"/>
      <w:lvlJc w:val="left"/>
      <w:pPr>
        <w:ind w:left="1582" w:hanging="1440"/>
      </w:pPr>
      <w:rPr>
        <w:rFonts w:hint="default"/>
        <w:sz w:val="23"/>
      </w:rPr>
    </w:lvl>
    <w:lvl w:ilvl="6">
      <w:start w:val="1"/>
      <w:numFmt w:val="decimal"/>
      <w:isLgl/>
      <w:lvlText w:val="%1.%2.%3.%4.%5.%6.%7"/>
      <w:lvlJc w:val="left"/>
      <w:pPr>
        <w:ind w:left="1582" w:hanging="1440"/>
      </w:pPr>
      <w:rPr>
        <w:rFonts w:hint="default"/>
        <w:sz w:val="23"/>
      </w:rPr>
    </w:lvl>
    <w:lvl w:ilvl="7">
      <w:start w:val="1"/>
      <w:numFmt w:val="decimal"/>
      <w:isLgl/>
      <w:lvlText w:val="%1.%2.%3.%4.%5.%6.%7.%8"/>
      <w:lvlJc w:val="left"/>
      <w:pPr>
        <w:ind w:left="1942" w:hanging="1800"/>
      </w:pPr>
      <w:rPr>
        <w:rFonts w:hint="default"/>
        <w:sz w:val="23"/>
      </w:rPr>
    </w:lvl>
    <w:lvl w:ilvl="8">
      <w:start w:val="1"/>
      <w:numFmt w:val="decimal"/>
      <w:isLgl/>
      <w:lvlText w:val="%1.%2.%3.%4.%5.%6.%7.%8.%9"/>
      <w:lvlJc w:val="left"/>
      <w:pPr>
        <w:ind w:left="1942" w:hanging="1800"/>
      </w:pPr>
      <w:rPr>
        <w:rFonts w:hint="default"/>
        <w:sz w:val="23"/>
      </w:rPr>
    </w:lvl>
  </w:abstractNum>
  <w:abstractNum w:abstractNumId="2" w15:restartNumberingAfterBreak="0">
    <w:nsid w:val="27701ED5"/>
    <w:multiLevelType w:val="hybridMultilevel"/>
    <w:tmpl w:val="2AC2D1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E81765"/>
    <w:multiLevelType w:val="multilevel"/>
    <w:tmpl w:val="626436A0"/>
    <w:lvl w:ilvl="0">
      <w:start w:val="1"/>
      <w:numFmt w:val="decimal"/>
      <w:lvlText w:val="%1."/>
      <w:lvlJc w:val="left"/>
      <w:pPr>
        <w:ind w:left="502" w:hanging="360"/>
      </w:pPr>
      <w:rPr>
        <w:rFonts w:hint="default"/>
        <w:sz w:val="23"/>
      </w:rPr>
    </w:lvl>
    <w:lvl w:ilvl="1">
      <w:start w:val="1"/>
      <w:numFmt w:val="decimal"/>
      <w:isLgl/>
      <w:lvlText w:val="%1.%2"/>
      <w:lvlJc w:val="left"/>
      <w:pPr>
        <w:ind w:left="502" w:hanging="360"/>
      </w:pPr>
      <w:rPr>
        <w:rFonts w:hint="default"/>
        <w:sz w:val="23"/>
      </w:rPr>
    </w:lvl>
    <w:lvl w:ilvl="2">
      <w:start w:val="1"/>
      <w:numFmt w:val="decimal"/>
      <w:isLgl/>
      <w:lvlText w:val="%1.%2.%3"/>
      <w:lvlJc w:val="left"/>
      <w:pPr>
        <w:ind w:left="862" w:hanging="720"/>
      </w:pPr>
      <w:rPr>
        <w:rFonts w:hint="default"/>
        <w:sz w:val="23"/>
      </w:rPr>
    </w:lvl>
    <w:lvl w:ilvl="3">
      <w:start w:val="1"/>
      <w:numFmt w:val="decimal"/>
      <w:isLgl/>
      <w:lvlText w:val="%1.%2.%3.%4"/>
      <w:lvlJc w:val="left"/>
      <w:pPr>
        <w:ind w:left="1222" w:hanging="1080"/>
      </w:pPr>
      <w:rPr>
        <w:rFonts w:hint="default"/>
        <w:sz w:val="23"/>
      </w:rPr>
    </w:lvl>
    <w:lvl w:ilvl="4">
      <w:start w:val="1"/>
      <w:numFmt w:val="decimal"/>
      <w:isLgl/>
      <w:lvlText w:val="%1.%2.%3.%4.%5"/>
      <w:lvlJc w:val="left"/>
      <w:pPr>
        <w:ind w:left="1222" w:hanging="1080"/>
      </w:pPr>
      <w:rPr>
        <w:rFonts w:hint="default"/>
        <w:sz w:val="23"/>
      </w:rPr>
    </w:lvl>
    <w:lvl w:ilvl="5">
      <w:start w:val="1"/>
      <w:numFmt w:val="decimal"/>
      <w:isLgl/>
      <w:lvlText w:val="%1.%2.%3.%4.%5.%6"/>
      <w:lvlJc w:val="left"/>
      <w:pPr>
        <w:ind w:left="1582" w:hanging="1440"/>
      </w:pPr>
      <w:rPr>
        <w:rFonts w:hint="default"/>
        <w:sz w:val="23"/>
      </w:rPr>
    </w:lvl>
    <w:lvl w:ilvl="6">
      <w:start w:val="1"/>
      <w:numFmt w:val="decimal"/>
      <w:isLgl/>
      <w:lvlText w:val="%1.%2.%3.%4.%5.%6.%7"/>
      <w:lvlJc w:val="left"/>
      <w:pPr>
        <w:ind w:left="1582" w:hanging="1440"/>
      </w:pPr>
      <w:rPr>
        <w:rFonts w:hint="default"/>
        <w:sz w:val="23"/>
      </w:rPr>
    </w:lvl>
    <w:lvl w:ilvl="7">
      <w:start w:val="1"/>
      <w:numFmt w:val="decimal"/>
      <w:isLgl/>
      <w:lvlText w:val="%1.%2.%3.%4.%5.%6.%7.%8"/>
      <w:lvlJc w:val="left"/>
      <w:pPr>
        <w:ind w:left="1942" w:hanging="1800"/>
      </w:pPr>
      <w:rPr>
        <w:rFonts w:hint="default"/>
        <w:sz w:val="23"/>
      </w:rPr>
    </w:lvl>
    <w:lvl w:ilvl="8">
      <w:start w:val="1"/>
      <w:numFmt w:val="decimal"/>
      <w:isLgl/>
      <w:lvlText w:val="%1.%2.%3.%4.%5.%6.%7.%8.%9"/>
      <w:lvlJc w:val="left"/>
      <w:pPr>
        <w:ind w:left="1942" w:hanging="1800"/>
      </w:pPr>
      <w:rPr>
        <w:rFonts w:hint="default"/>
        <w:sz w:val="23"/>
      </w:rPr>
    </w:lvl>
  </w:abstractNum>
  <w:abstractNum w:abstractNumId="4" w15:restartNumberingAfterBreak="0">
    <w:nsid w:val="2BED6CBC"/>
    <w:multiLevelType w:val="hybridMultilevel"/>
    <w:tmpl w:val="57FCB6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6A3AC2"/>
    <w:multiLevelType w:val="multilevel"/>
    <w:tmpl w:val="2B441BB8"/>
    <w:lvl w:ilvl="0">
      <w:start w:val="3"/>
      <w:numFmt w:val="decimal"/>
      <w:lvlText w:val="%1."/>
      <w:lvlJc w:val="left"/>
      <w:pPr>
        <w:ind w:left="502" w:hanging="360"/>
      </w:pPr>
      <w:rPr>
        <w:rFonts w:hint="default"/>
      </w:rPr>
    </w:lvl>
    <w:lvl w:ilvl="1">
      <w:start w:val="1"/>
      <w:numFmt w:val="decimal"/>
      <w:isLgl/>
      <w:lvlText w:val="%1.%2"/>
      <w:lvlJc w:val="left"/>
      <w:pPr>
        <w:ind w:left="502" w:hanging="360"/>
      </w:pPr>
      <w:rPr>
        <w:rFonts w:hint="default"/>
        <w:b/>
        <w:bCs/>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43F41D75"/>
    <w:multiLevelType w:val="hybridMultilevel"/>
    <w:tmpl w:val="C37C25BA"/>
    <w:lvl w:ilvl="0" w:tplc="63D8AE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1A2180"/>
    <w:multiLevelType w:val="multilevel"/>
    <w:tmpl w:val="626436A0"/>
    <w:lvl w:ilvl="0">
      <w:start w:val="1"/>
      <w:numFmt w:val="decimal"/>
      <w:lvlText w:val="%1."/>
      <w:lvlJc w:val="left"/>
      <w:pPr>
        <w:ind w:left="502" w:hanging="360"/>
      </w:pPr>
      <w:rPr>
        <w:rFonts w:hint="default"/>
        <w:sz w:val="23"/>
      </w:rPr>
    </w:lvl>
    <w:lvl w:ilvl="1">
      <w:start w:val="1"/>
      <w:numFmt w:val="decimal"/>
      <w:isLgl/>
      <w:lvlText w:val="%1.%2"/>
      <w:lvlJc w:val="left"/>
      <w:pPr>
        <w:ind w:left="502" w:hanging="360"/>
      </w:pPr>
      <w:rPr>
        <w:rFonts w:hint="default"/>
        <w:sz w:val="23"/>
      </w:rPr>
    </w:lvl>
    <w:lvl w:ilvl="2">
      <w:start w:val="1"/>
      <w:numFmt w:val="decimal"/>
      <w:isLgl/>
      <w:lvlText w:val="%1.%2.%3"/>
      <w:lvlJc w:val="left"/>
      <w:pPr>
        <w:ind w:left="862" w:hanging="720"/>
      </w:pPr>
      <w:rPr>
        <w:rFonts w:hint="default"/>
        <w:sz w:val="23"/>
      </w:rPr>
    </w:lvl>
    <w:lvl w:ilvl="3">
      <w:start w:val="1"/>
      <w:numFmt w:val="decimal"/>
      <w:isLgl/>
      <w:lvlText w:val="%1.%2.%3.%4"/>
      <w:lvlJc w:val="left"/>
      <w:pPr>
        <w:ind w:left="1222" w:hanging="1080"/>
      </w:pPr>
      <w:rPr>
        <w:rFonts w:hint="default"/>
        <w:sz w:val="23"/>
      </w:rPr>
    </w:lvl>
    <w:lvl w:ilvl="4">
      <w:start w:val="1"/>
      <w:numFmt w:val="decimal"/>
      <w:isLgl/>
      <w:lvlText w:val="%1.%2.%3.%4.%5"/>
      <w:lvlJc w:val="left"/>
      <w:pPr>
        <w:ind w:left="1222" w:hanging="1080"/>
      </w:pPr>
      <w:rPr>
        <w:rFonts w:hint="default"/>
        <w:sz w:val="23"/>
      </w:rPr>
    </w:lvl>
    <w:lvl w:ilvl="5">
      <w:start w:val="1"/>
      <w:numFmt w:val="decimal"/>
      <w:isLgl/>
      <w:lvlText w:val="%1.%2.%3.%4.%5.%6"/>
      <w:lvlJc w:val="left"/>
      <w:pPr>
        <w:ind w:left="1582" w:hanging="1440"/>
      </w:pPr>
      <w:rPr>
        <w:rFonts w:hint="default"/>
        <w:sz w:val="23"/>
      </w:rPr>
    </w:lvl>
    <w:lvl w:ilvl="6">
      <w:start w:val="1"/>
      <w:numFmt w:val="decimal"/>
      <w:isLgl/>
      <w:lvlText w:val="%1.%2.%3.%4.%5.%6.%7"/>
      <w:lvlJc w:val="left"/>
      <w:pPr>
        <w:ind w:left="1582" w:hanging="1440"/>
      </w:pPr>
      <w:rPr>
        <w:rFonts w:hint="default"/>
        <w:sz w:val="23"/>
      </w:rPr>
    </w:lvl>
    <w:lvl w:ilvl="7">
      <w:start w:val="1"/>
      <w:numFmt w:val="decimal"/>
      <w:isLgl/>
      <w:lvlText w:val="%1.%2.%3.%4.%5.%6.%7.%8"/>
      <w:lvlJc w:val="left"/>
      <w:pPr>
        <w:ind w:left="1942" w:hanging="1800"/>
      </w:pPr>
      <w:rPr>
        <w:rFonts w:hint="default"/>
        <w:sz w:val="23"/>
      </w:rPr>
    </w:lvl>
    <w:lvl w:ilvl="8">
      <w:start w:val="1"/>
      <w:numFmt w:val="decimal"/>
      <w:isLgl/>
      <w:lvlText w:val="%1.%2.%3.%4.%5.%6.%7.%8.%9"/>
      <w:lvlJc w:val="left"/>
      <w:pPr>
        <w:ind w:left="1942" w:hanging="1800"/>
      </w:pPr>
      <w:rPr>
        <w:rFonts w:hint="default"/>
        <w:sz w:val="23"/>
      </w:rPr>
    </w:lvl>
  </w:abstractNum>
  <w:abstractNum w:abstractNumId="8" w15:restartNumberingAfterBreak="0">
    <w:nsid w:val="7A32142E"/>
    <w:multiLevelType w:val="hybridMultilevel"/>
    <w:tmpl w:val="04707F1E"/>
    <w:lvl w:ilvl="0" w:tplc="98DEF510">
      <w:numFmt w:val="bullet"/>
      <w:lvlText w:val="-"/>
      <w:lvlJc w:val="left"/>
      <w:pPr>
        <w:ind w:left="1770" w:hanging="360"/>
      </w:pPr>
      <w:rPr>
        <w:rFonts w:ascii="Book Antiqua" w:eastAsia="Calibri" w:hAnsi="Book Antiqua" w:cs="Aria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16cid:durableId="1279680089">
    <w:abstractNumId w:val="1"/>
  </w:num>
  <w:num w:numId="2" w16cid:durableId="1709526160">
    <w:abstractNumId w:val="5"/>
  </w:num>
  <w:num w:numId="3" w16cid:durableId="1441606952">
    <w:abstractNumId w:val="0"/>
  </w:num>
  <w:num w:numId="4" w16cid:durableId="962687915">
    <w:abstractNumId w:val="8"/>
  </w:num>
  <w:num w:numId="5" w16cid:durableId="1137800377">
    <w:abstractNumId w:val="2"/>
  </w:num>
  <w:num w:numId="6" w16cid:durableId="185021871">
    <w:abstractNumId w:val="4"/>
  </w:num>
  <w:num w:numId="7" w16cid:durableId="629824601">
    <w:abstractNumId w:val="3"/>
  </w:num>
  <w:num w:numId="8" w16cid:durableId="1009676144">
    <w:abstractNumId w:val="7"/>
  </w:num>
  <w:num w:numId="9" w16cid:durableId="1753509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8A"/>
    <w:rsid w:val="00003D65"/>
    <w:rsid w:val="00030E0E"/>
    <w:rsid w:val="00032C84"/>
    <w:rsid w:val="00046135"/>
    <w:rsid w:val="0005398F"/>
    <w:rsid w:val="00055430"/>
    <w:rsid w:val="0006470F"/>
    <w:rsid w:val="00073137"/>
    <w:rsid w:val="000B56F2"/>
    <w:rsid w:val="000D4F6D"/>
    <w:rsid w:val="000D6D09"/>
    <w:rsid w:val="000F3DA0"/>
    <w:rsid w:val="00102608"/>
    <w:rsid w:val="001319A8"/>
    <w:rsid w:val="0013517C"/>
    <w:rsid w:val="00184698"/>
    <w:rsid w:val="001A4E0A"/>
    <w:rsid w:val="001D03EC"/>
    <w:rsid w:val="001F2C69"/>
    <w:rsid w:val="00213E2E"/>
    <w:rsid w:val="00283FCE"/>
    <w:rsid w:val="002B7DF7"/>
    <w:rsid w:val="002C5082"/>
    <w:rsid w:val="002D79D0"/>
    <w:rsid w:val="002E7E74"/>
    <w:rsid w:val="00306BBD"/>
    <w:rsid w:val="0033799A"/>
    <w:rsid w:val="003418BB"/>
    <w:rsid w:val="0036463E"/>
    <w:rsid w:val="00383BF4"/>
    <w:rsid w:val="00416927"/>
    <w:rsid w:val="00430CFD"/>
    <w:rsid w:val="00471209"/>
    <w:rsid w:val="00472A8A"/>
    <w:rsid w:val="0048769C"/>
    <w:rsid w:val="004A19CE"/>
    <w:rsid w:val="004B3993"/>
    <w:rsid w:val="004B51D4"/>
    <w:rsid w:val="004C2626"/>
    <w:rsid w:val="004C4A06"/>
    <w:rsid w:val="004D54D2"/>
    <w:rsid w:val="00526F54"/>
    <w:rsid w:val="00527CED"/>
    <w:rsid w:val="00596F6B"/>
    <w:rsid w:val="005C3852"/>
    <w:rsid w:val="005D7F29"/>
    <w:rsid w:val="005E4789"/>
    <w:rsid w:val="005F5B0D"/>
    <w:rsid w:val="006071BE"/>
    <w:rsid w:val="0061465B"/>
    <w:rsid w:val="00614F80"/>
    <w:rsid w:val="006567FF"/>
    <w:rsid w:val="00660ED8"/>
    <w:rsid w:val="006900F0"/>
    <w:rsid w:val="0069383E"/>
    <w:rsid w:val="006E10DD"/>
    <w:rsid w:val="006F6677"/>
    <w:rsid w:val="00747E08"/>
    <w:rsid w:val="00751C2D"/>
    <w:rsid w:val="007653DB"/>
    <w:rsid w:val="0076789A"/>
    <w:rsid w:val="00772024"/>
    <w:rsid w:val="00797BE9"/>
    <w:rsid w:val="007B171B"/>
    <w:rsid w:val="007E29CB"/>
    <w:rsid w:val="007F2046"/>
    <w:rsid w:val="008135D8"/>
    <w:rsid w:val="00840E6F"/>
    <w:rsid w:val="008B615F"/>
    <w:rsid w:val="008C4D96"/>
    <w:rsid w:val="00903D08"/>
    <w:rsid w:val="00926636"/>
    <w:rsid w:val="00932FAB"/>
    <w:rsid w:val="00975BD9"/>
    <w:rsid w:val="00982920"/>
    <w:rsid w:val="009902D5"/>
    <w:rsid w:val="00995D23"/>
    <w:rsid w:val="009B3A06"/>
    <w:rsid w:val="009C1527"/>
    <w:rsid w:val="009D5135"/>
    <w:rsid w:val="009E3E91"/>
    <w:rsid w:val="009E550B"/>
    <w:rsid w:val="00A259FD"/>
    <w:rsid w:val="00A42216"/>
    <w:rsid w:val="00A520E3"/>
    <w:rsid w:val="00A52D81"/>
    <w:rsid w:val="00A52EBA"/>
    <w:rsid w:val="00A633A7"/>
    <w:rsid w:val="00AB094D"/>
    <w:rsid w:val="00AD251A"/>
    <w:rsid w:val="00AE0678"/>
    <w:rsid w:val="00AE61E3"/>
    <w:rsid w:val="00B37B4B"/>
    <w:rsid w:val="00B80B22"/>
    <w:rsid w:val="00B82EDE"/>
    <w:rsid w:val="00B842D5"/>
    <w:rsid w:val="00B87AB1"/>
    <w:rsid w:val="00BB1EEC"/>
    <w:rsid w:val="00BD7157"/>
    <w:rsid w:val="00BF1159"/>
    <w:rsid w:val="00BF311C"/>
    <w:rsid w:val="00C030FC"/>
    <w:rsid w:val="00C17CEA"/>
    <w:rsid w:val="00C209B6"/>
    <w:rsid w:val="00C27B40"/>
    <w:rsid w:val="00C63CED"/>
    <w:rsid w:val="00C837CA"/>
    <w:rsid w:val="00C9145A"/>
    <w:rsid w:val="00CA2823"/>
    <w:rsid w:val="00CE17A3"/>
    <w:rsid w:val="00CF6726"/>
    <w:rsid w:val="00CF7440"/>
    <w:rsid w:val="00D20E5F"/>
    <w:rsid w:val="00D41AEE"/>
    <w:rsid w:val="00D46B77"/>
    <w:rsid w:val="00D54D2A"/>
    <w:rsid w:val="00D61049"/>
    <w:rsid w:val="00D63801"/>
    <w:rsid w:val="00D6537C"/>
    <w:rsid w:val="00DF02E2"/>
    <w:rsid w:val="00DF38C2"/>
    <w:rsid w:val="00DF46E3"/>
    <w:rsid w:val="00E07DD8"/>
    <w:rsid w:val="00E119B7"/>
    <w:rsid w:val="00E150EB"/>
    <w:rsid w:val="00E841E8"/>
    <w:rsid w:val="00E86CF1"/>
    <w:rsid w:val="00E971FA"/>
    <w:rsid w:val="00F008A2"/>
    <w:rsid w:val="00F00DFD"/>
    <w:rsid w:val="00F24157"/>
    <w:rsid w:val="00F4167F"/>
    <w:rsid w:val="00F41C33"/>
    <w:rsid w:val="00F42079"/>
    <w:rsid w:val="00F5101E"/>
    <w:rsid w:val="00F96E71"/>
    <w:rsid w:val="00FA5331"/>
    <w:rsid w:val="00FB20A3"/>
    <w:rsid w:val="00FB533A"/>
    <w:rsid w:val="00FC2ABD"/>
    <w:rsid w:val="00FD5447"/>
    <w:rsid w:val="00FF0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B381E3"/>
  <w15:chartTrackingRefBased/>
  <w15:docId w15:val="{90D21CC8-AF69-471D-B5F7-92487FB4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2A8A"/>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472A8A"/>
    <w:pPr>
      <w:tabs>
        <w:tab w:val="center" w:pos="4536"/>
        <w:tab w:val="right" w:pos="9072"/>
      </w:tabs>
      <w:spacing w:after="0" w:line="240" w:lineRule="auto"/>
    </w:pPr>
  </w:style>
  <w:style w:type="character" w:customStyle="1" w:styleId="En-tteCar">
    <w:name w:val="En-tête Car"/>
    <w:basedOn w:val="Policepardfaut"/>
    <w:link w:val="En-tte"/>
    <w:uiPriority w:val="99"/>
    <w:rsid w:val="00472A8A"/>
  </w:style>
  <w:style w:type="paragraph" w:styleId="Pieddepage">
    <w:name w:val="footer"/>
    <w:basedOn w:val="Normal"/>
    <w:link w:val="PieddepageCar"/>
    <w:uiPriority w:val="99"/>
    <w:unhideWhenUsed/>
    <w:rsid w:val="00472A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A8A"/>
  </w:style>
  <w:style w:type="paragraph" w:styleId="Paragraphedeliste">
    <w:name w:val="List Paragraph"/>
    <w:basedOn w:val="Normal"/>
    <w:uiPriority w:val="34"/>
    <w:qFormat/>
    <w:rsid w:val="00472A8A"/>
    <w:pPr>
      <w:ind w:left="720"/>
      <w:contextualSpacing/>
    </w:pPr>
  </w:style>
  <w:style w:type="character" w:styleId="Lienhypertexte">
    <w:name w:val="Hyperlink"/>
    <w:basedOn w:val="Policepardfaut"/>
    <w:uiPriority w:val="99"/>
    <w:unhideWhenUsed/>
    <w:rsid w:val="00472A8A"/>
    <w:rPr>
      <w:color w:val="0563C1" w:themeColor="hyperlink"/>
      <w:u w:val="single"/>
    </w:rPr>
  </w:style>
  <w:style w:type="character" w:styleId="Mentionnonrsolue">
    <w:name w:val="Unresolved Mention"/>
    <w:basedOn w:val="Policepardfaut"/>
    <w:uiPriority w:val="99"/>
    <w:semiHidden/>
    <w:unhideWhenUsed/>
    <w:rsid w:val="009E3E91"/>
    <w:rPr>
      <w:color w:val="605E5C"/>
      <w:shd w:val="clear" w:color="auto" w:fill="E1DFDD"/>
    </w:rPr>
  </w:style>
  <w:style w:type="character" w:styleId="Marquedecommentaire">
    <w:name w:val="annotation reference"/>
    <w:basedOn w:val="Policepardfaut"/>
    <w:uiPriority w:val="99"/>
    <w:semiHidden/>
    <w:unhideWhenUsed/>
    <w:rsid w:val="00B80B22"/>
    <w:rPr>
      <w:sz w:val="16"/>
      <w:szCs w:val="16"/>
    </w:rPr>
  </w:style>
  <w:style w:type="paragraph" w:styleId="Commentaire">
    <w:name w:val="annotation text"/>
    <w:basedOn w:val="Normal"/>
    <w:link w:val="CommentaireCar"/>
    <w:uiPriority w:val="99"/>
    <w:semiHidden/>
    <w:unhideWhenUsed/>
    <w:rsid w:val="00B80B22"/>
    <w:pPr>
      <w:spacing w:line="240" w:lineRule="auto"/>
    </w:pPr>
    <w:rPr>
      <w:sz w:val="20"/>
      <w:szCs w:val="20"/>
    </w:rPr>
  </w:style>
  <w:style w:type="character" w:customStyle="1" w:styleId="CommentaireCar">
    <w:name w:val="Commentaire Car"/>
    <w:basedOn w:val="Policepardfaut"/>
    <w:link w:val="Commentaire"/>
    <w:uiPriority w:val="99"/>
    <w:semiHidden/>
    <w:rsid w:val="00B80B22"/>
    <w:rPr>
      <w:sz w:val="20"/>
      <w:szCs w:val="20"/>
    </w:rPr>
  </w:style>
  <w:style w:type="paragraph" w:styleId="Objetducommentaire">
    <w:name w:val="annotation subject"/>
    <w:basedOn w:val="Commentaire"/>
    <w:next w:val="Commentaire"/>
    <w:link w:val="ObjetducommentaireCar"/>
    <w:uiPriority w:val="99"/>
    <w:semiHidden/>
    <w:unhideWhenUsed/>
    <w:rsid w:val="00B80B22"/>
    <w:rPr>
      <w:b/>
      <w:bCs/>
    </w:rPr>
  </w:style>
  <w:style w:type="character" w:customStyle="1" w:styleId="ObjetducommentaireCar">
    <w:name w:val="Objet du commentaire Car"/>
    <w:basedOn w:val="CommentaireCar"/>
    <w:link w:val="Objetducommentaire"/>
    <w:uiPriority w:val="99"/>
    <w:semiHidden/>
    <w:rsid w:val="00B80B22"/>
    <w:rPr>
      <w:b/>
      <w:bCs/>
      <w:sz w:val="20"/>
      <w:szCs w:val="20"/>
    </w:rPr>
  </w:style>
  <w:style w:type="character" w:styleId="Accentuation">
    <w:name w:val="Emphasis"/>
    <w:basedOn w:val="Policepardfaut"/>
    <w:uiPriority w:val="20"/>
    <w:qFormat/>
    <w:rsid w:val="00AD2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z.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okhfi@mairie-metz.fr" TargetMode="External"/><Relationship Id="rId5" Type="http://schemas.openxmlformats.org/officeDocument/2006/relationships/webSettings" Target="webSettings.xml"/><Relationship Id="rId10" Type="http://schemas.openxmlformats.org/officeDocument/2006/relationships/hyperlink" Target="mailto:eweisser@mairie-metz.f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779A-BCE6-4D8A-BDB0-E83768EB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WEISSER Emilie</dc:creator>
  <cp:keywords/>
  <dc:description/>
  <cp:lastModifiedBy>WEISSER Emilie</cp:lastModifiedBy>
  <cp:revision>6</cp:revision>
  <cp:lastPrinted>2023-10-02T15:19:00Z</cp:lastPrinted>
  <dcterms:created xsi:type="dcterms:W3CDTF">2024-07-03T11:22:00Z</dcterms:created>
  <dcterms:modified xsi:type="dcterms:W3CDTF">2024-07-03T15:05:00Z</dcterms:modified>
</cp:coreProperties>
</file>